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252" w:lineRule="auto"/>
        <w:ind/>
        <w:contextualSpacing w:val="0"/>
        <w:jc w:val="center"/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32"/>
          <w:u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32"/>
          <w:u w:val="none"/>
        </w:rPr>
        <w:t>МАДОУ № 63</w:t>
      </w:r>
    </w:p>
    <w:p w14:paraId="02000000">
      <w:pPr>
        <w:spacing w:after="0" w:before="0" w:line="252" w:lineRule="auto"/>
        <w:ind/>
        <w:contextualSpacing w:val="0"/>
        <w:jc w:val="center"/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32"/>
          <w:u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32"/>
          <w:u w:val="none"/>
        </w:rPr>
        <w:t>г. Кандалакша</w:t>
      </w:r>
    </w:p>
    <w:p w14:paraId="03000000">
      <w:pPr>
        <w:spacing w:after="0" w:before="0" w:line="252" w:lineRule="auto"/>
        <w:ind/>
        <w:contextualSpacing w:val="0"/>
        <w:jc w:val="center"/>
        <w:rPr>
          <w:b w:val="0"/>
          <w:color w:themeColor="text1" w:val="000000"/>
          <w:sz w:val="32"/>
        </w:rPr>
      </w:pPr>
    </w:p>
    <w:p w14:paraId="04000000">
      <w:pPr>
        <w:spacing w:after="0" w:before="0" w:line="252" w:lineRule="auto"/>
        <w:ind/>
        <w:contextualSpacing w:val="0"/>
        <w:jc w:val="center"/>
        <w:rPr>
          <w:b w:val="0"/>
          <w:color w:themeColor="text1" w:val="000000"/>
          <w:sz w:val="32"/>
        </w:rPr>
      </w:pPr>
    </w:p>
    <w:p w14:paraId="05000000">
      <w:pPr>
        <w:spacing w:after="0" w:before="0" w:line="252" w:lineRule="auto"/>
        <w:ind/>
        <w:contextualSpacing w:val="0"/>
        <w:jc w:val="center"/>
        <w:rPr>
          <w:b w:val="0"/>
          <w:color w:themeColor="text1" w:val="000000"/>
          <w:sz w:val="32"/>
        </w:rPr>
      </w:pPr>
    </w:p>
    <w:p w14:paraId="06000000">
      <w:pPr>
        <w:spacing w:after="0" w:before="0" w:line="252" w:lineRule="auto"/>
        <w:ind/>
        <w:contextualSpacing w:val="0"/>
        <w:jc w:val="center"/>
        <w:rPr>
          <w:b w:val="0"/>
          <w:color w:themeColor="text1" w:val="000000"/>
          <w:sz w:val="32"/>
        </w:rPr>
      </w:pPr>
    </w:p>
    <w:p w14:paraId="07000000">
      <w:pPr>
        <w:spacing w:after="0" w:before="0" w:line="252" w:lineRule="auto"/>
        <w:ind/>
        <w:contextualSpacing w:val="0"/>
        <w:jc w:val="center"/>
        <w:rPr>
          <w:b w:val="0"/>
          <w:color w:themeColor="text1" w:val="000000"/>
          <w:sz w:val="32"/>
        </w:rPr>
      </w:pPr>
    </w:p>
    <w:p w14:paraId="08000000">
      <w:pPr>
        <w:spacing w:after="0" w:before="0" w:line="252" w:lineRule="auto"/>
        <w:ind/>
        <w:contextualSpacing w:val="0"/>
        <w:jc w:val="center"/>
        <w:rPr>
          <w:b w:val="0"/>
          <w:color w:themeColor="text1" w:val="000000"/>
          <w:sz w:val="32"/>
        </w:rPr>
      </w:pPr>
    </w:p>
    <w:p w14:paraId="09000000">
      <w:pPr>
        <w:spacing w:after="0" w:before="0" w:line="252" w:lineRule="auto"/>
        <w:ind/>
        <w:contextualSpacing w:val="0"/>
        <w:jc w:val="center"/>
        <w:rPr>
          <w:b w:val="0"/>
          <w:color w:themeColor="text1" w:val="000000"/>
          <w:sz w:val="32"/>
        </w:rPr>
      </w:pPr>
    </w:p>
    <w:p w14:paraId="0A000000">
      <w:pPr>
        <w:spacing w:after="0" w:before="0" w:line="252" w:lineRule="auto"/>
        <w:ind/>
        <w:contextualSpacing w:val="0"/>
        <w:jc w:val="center"/>
        <w:rPr>
          <w:rFonts w:ascii="Times New Roman" w:hAnsi="Times New Roman"/>
          <w:b w:val="0"/>
          <w:color w:themeColor="text1" w:val="000000"/>
          <w:sz w:val="48"/>
        </w:rPr>
      </w:pPr>
      <w:r>
        <w:rPr>
          <w:rFonts w:ascii="Times New Roman" w:hAnsi="Times New Roman"/>
          <w:b w:val="0"/>
          <w:color w:themeColor="text1" w:val="000000"/>
          <w:sz w:val="48"/>
        </w:rPr>
        <w:t xml:space="preserve">Познавательно - творческий проект </w:t>
      </w:r>
    </w:p>
    <w:p w14:paraId="0B000000">
      <w:pPr>
        <w:spacing w:after="0" w:before="0" w:line="252" w:lineRule="auto"/>
        <w:ind/>
        <w:contextualSpacing w:val="0"/>
        <w:jc w:val="center"/>
        <w:rPr>
          <w:rFonts w:ascii="Times New Roman" w:hAnsi="Times New Roman"/>
          <w:b w:val="0"/>
          <w:color w:themeColor="text1" w:val="000000"/>
          <w:sz w:val="48"/>
        </w:rPr>
      </w:pPr>
      <w:r>
        <w:rPr>
          <w:rFonts w:ascii="Times New Roman" w:hAnsi="Times New Roman"/>
          <w:b w:val="0"/>
          <w:color w:themeColor="text1" w:val="000000"/>
          <w:sz w:val="48"/>
        </w:rPr>
        <w:t xml:space="preserve">в группе компенсирующей направленности </w:t>
      </w:r>
    </w:p>
    <w:p w14:paraId="0C000000">
      <w:pPr>
        <w:spacing w:after="0" w:before="0" w:line="252" w:lineRule="auto"/>
        <w:ind/>
        <w:contextualSpacing w:val="0"/>
        <w:jc w:val="center"/>
        <w:rPr>
          <w:rFonts w:ascii="Times New Roman" w:hAnsi="Times New Roman"/>
          <w:b w:val="0"/>
          <w:color w:themeColor="text1" w:val="000000"/>
          <w:sz w:val="48"/>
        </w:rPr>
      </w:pPr>
      <w:r>
        <w:rPr>
          <w:rFonts w:ascii="Times New Roman" w:hAnsi="Times New Roman"/>
          <w:b w:val="0"/>
          <w:color w:themeColor="text1" w:val="000000"/>
          <w:sz w:val="48"/>
        </w:rPr>
        <w:t>для детей с ЗПР</w:t>
      </w:r>
    </w:p>
    <w:p w14:paraId="0D000000">
      <w:pPr>
        <w:spacing w:after="0" w:before="0" w:line="252" w:lineRule="auto"/>
        <w:ind/>
        <w:contextualSpacing w:val="0"/>
        <w:jc w:val="center"/>
        <w:rPr>
          <w:rFonts w:ascii="Times New Roman" w:hAnsi="Times New Roman"/>
          <w:b w:val="0"/>
          <w:color w:themeColor="text1" w:val="000000"/>
          <w:sz w:val="48"/>
        </w:rPr>
      </w:pPr>
      <w:r>
        <w:rPr>
          <w:rFonts w:ascii="Times New Roman" w:hAnsi="Times New Roman"/>
          <w:b w:val="0"/>
          <w:color w:themeColor="text1" w:val="000000"/>
          <w:sz w:val="48"/>
        </w:rPr>
        <w:t xml:space="preserve">«Что за чудо - самовар». </w:t>
      </w:r>
    </w:p>
    <w:p w14:paraId="0E000000">
      <w:pPr>
        <w:spacing w:after="0" w:before="0" w:line="252" w:lineRule="auto"/>
        <w:ind/>
        <w:contextualSpacing w:val="0"/>
        <w:jc w:val="center"/>
        <w:rPr>
          <w:b w:val="0"/>
          <w:color w:themeColor="text1" w:val="000000"/>
          <w:sz w:val="48"/>
        </w:rPr>
      </w:pPr>
    </w:p>
    <w:p w14:paraId="0F000000">
      <w:pPr>
        <w:spacing w:after="0" w:before="0" w:line="252" w:lineRule="auto"/>
        <w:ind/>
        <w:contextualSpacing w:val="0"/>
        <w:jc w:val="right"/>
        <w:rPr>
          <w:rFonts w:ascii="Times New Roman" w:hAnsi="Times New Roman"/>
          <w:b w:val="0"/>
          <w:color w:themeColor="text1" w:val="000000"/>
          <w:sz w:val="32"/>
        </w:rPr>
      </w:pPr>
      <w:r>
        <w:rPr>
          <w:rFonts w:ascii="Times New Roman" w:hAnsi="Times New Roman"/>
          <w:b w:val="0"/>
          <w:color w:themeColor="text1" w:val="000000"/>
          <w:sz w:val="32"/>
        </w:rPr>
        <w:t>Авторы: Голубева Т.В.</w:t>
      </w:r>
    </w:p>
    <w:p w14:paraId="10000000">
      <w:pPr>
        <w:spacing w:after="0" w:before="0" w:line="252" w:lineRule="auto"/>
        <w:ind/>
        <w:contextualSpacing w:val="0"/>
        <w:jc w:val="right"/>
        <w:rPr>
          <w:rFonts w:ascii="Times New Roman" w:hAnsi="Times New Roman"/>
          <w:b w:val="0"/>
          <w:color w:themeColor="text1" w:val="000000"/>
          <w:sz w:val="32"/>
        </w:rPr>
      </w:pPr>
      <w:r>
        <w:rPr>
          <w:rFonts w:ascii="Times New Roman" w:hAnsi="Times New Roman"/>
          <w:b w:val="0"/>
          <w:color w:themeColor="text1" w:val="000000"/>
          <w:sz w:val="32"/>
        </w:rPr>
        <w:t xml:space="preserve">                 Клещёва Н.В.</w:t>
      </w:r>
    </w:p>
    <w:p w14:paraId="11000000">
      <w:pPr>
        <w:spacing w:after="0" w:before="0" w:line="252" w:lineRule="auto"/>
        <w:ind/>
        <w:contextualSpacing w:val="0"/>
        <w:jc w:val="right"/>
        <w:rPr>
          <w:b w:val="0"/>
          <w:color w:themeColor="text1" w:val="000000"/>
          <w:sz w:val="32"/>
        </w:rPr>
      </w:pPr>
    </w:p>
    <w:p w14:paraId="12000000">
      <w:pPr>
        <w:spacing w:after="0" w:before="0" w:line="252" w:lineRule="auto"/>
        <w:ind/>
        <w:contextualSpacing w:val="0"/>
        <w:jc w:val="right"/>
        <w:rPr>
          <w:b w:val="0"/>
          <w:color w:themeColor="text1" w:val="000000"/>
          <w:sz w:val="32"/>
        </w:rPr>
      </w:pPr>
    </w:p>
    <w:p w14:paraId="13000000">
      <w:pPr>
        <w:spacing w:after="0" w:before="0" w:line="252" w:lineRule="auto"/>
        <w:ind/>
        <w:contextualSpacing w:val="0"/>
        <w:jc w:val="left"/>
        <w:rPr>
          <w:b w:val="0"/>
          <w:color w:themeColor="text1" w:val="000000"/>
          <w:sz w:val="32"/>
        </w:rPr>
      </w:pPr>
    </w:p>
    <w:p w14:paraId="14000000">
      <w:pPr>
        <w:spacing w:after="0" w:before="0" w:line="252" w:lineRule="auto"/>
        <w:ind/>
        <w:contextualSpacing w:val="0"/>
        <w:jc w:val="center"/>
        <w:rPr>
          <w:b w:val="0"/>
          <w:color w:themeColor="text1" w:val="000000"/>
          <w:sz w:val="32"/>
        </w:rPr>
      </w:pPr>
    </w:p>
    <w:p w14:paraId="15000000">
      <w:pPr>
        <w:spacing w:after="0" w:before="0" w:line="252" w:lineRule="auto"/>
        <w:ind/>
        <w:contextualSpacing w:val="0"/>
        <w:jc w:val="center"/>
        <w:rPr>
          <w:rFonts w:ascii="Times New Roman" w:hAnsi="Times New Roman"/>
          <w:b w:val="0"/>
          <w:color w:themeColor="text1" w:val="000000"/>
          <w:sz w:val="32"/>
        </w:rPr>
      </w:pPr>
      <w:r>
        <w:rPr>
          <w:rFonts w:ascii="Times New Roman" w:hAnsi="Times New Roman"/>
          <w:b w:val="0"/>
          <w:color w:themeColor="text1" w:val="000000"/>
          <w:sz w:val="32"/>
        </w:rPr>
        <w:t>2025год</w:t>
      </w:r>
    </w:p>
    <w:p w14:paraId="16000000">
      <w:pPr>
        <w:spacing w:after="0" w:before="0" w:line="252" w:lineRule="auto"/>
        <w:ind/>
        <w:contextualSpacing w:val="0"/>
        <w:jc w:val="center"/>
        <w:rPr>
          <w:rFonts w:ascii="Times New Roman" w:hAnsi="Times New Roman"/>
          <w:b w:val="0"/>
          <w:color w:themeColor="text1" w:val="000000"/>
          <w:sz w:val="32"/>
        </w:rPr>
      </w:pPr>
    </w:p>
    <w:p w14:paraId="17000000">
      <w:pPr>
        <w:spacing w:after="0" w:before="0" w:line="252" w:lineRule="auto"/>
        <w:ind/>
        <w:contextualSpacing w:val="0"/>
        <w:jc w:val="center"/>
        <w:rPr>
          <w:rFonts w:ascii="Times New Roman" w:hAnsi="Times New Roman"/>
          <w:b w:val="0"/>
          <w:color w:themeColor="text1" w:val="000000"/>
          <w:sz w:val="32"/>
        </w:rPr>
      </w:pPr>
    </w:p>
    <w:p w14:paraId="18000000">
      <w:pPr>
        <w:spacing w:after="0" w:before="0" w:line="252" w:lineRule="auto"/>
        <w:ind/>
        <w:contextualSpacing w:val="0"/>
        <w:jc w:val="left"/>
        <w:rPr>
          <w:b w:val="0"/>
          <w:color w:themeColor="text1" w:val="000000"/>
          <w:sz w:val="32"/>
        </w:rPr>
      </w:pPr>
    </w:p>
    <w:p w14:paraId="19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  <w:u w:val="none"/>
        </w:rPr>
        <w:t>Вид проекта</w:t>
      </w:r>
      <w:r>
        <w:rPr>
          <w:rFonts w:ascii="Times New Roman" w:hAnsi="Times New Roman"/>
          <w:b w:val="1"/>
          <w:color w:themeColor="text1" w:val="000000"/>
          <w:sz w:val="28"/>
          <w:u w:val="none"/>
        </w:rPr>
        <w:t>: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познавательно - творческий</w:t>
      </w:r>
    </w:p>
    <w:p w14:paraId="1A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  <w:u w:val="none"/>
        </w:rPr>
        <w:t>Участники проекта: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дети, педагоги, родители группы компенсирующей направленности для детей с ЗПР</w:t>
      </w:r>
    </w:p>
    <w:p w14:paraId="1B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  <w:u w:val="none"/>
        </w:rPr>
        <w:t>Сроки реализации: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краткосрочный с 11.08. по 22.08.2025г.</w:t>
      </w:r>
    </w:p>
    <w:p w14:paraId="1C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  <w:u w:val="none"/>
        </w:rPr>
        <w:t>Ц</w:t>
      </w:r>
      <w:r>
        <w:rPr>
          <w:rFonts w:ascii="Times New Roman" w:hAnsi="Times New Roman"/>
          <w:b w:val="1"/>
          <w:color w:themeColor="text1" w:val="000000"/>
          <w:sz w:val="28"/>
          <w:u w:val="none"/>
        </w:rPr>
        <w:t>ель</w:t>
      </w:r>
      <w:r>
        <w:rPr>
          <w:rFonts w:ascii="Times New Roman" w:hAnsi="Times New Roman"/>
          <w:b w:val="1"/>
          <w:color w:themeColor="text1" w:val="000000"/>
          <w:sz w:val="28"/>
          <w:u w:val="none"/>
        </w:rPr>
        <w:t>: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</w:p>
    <w:p w14:paraId="1D000000">
      <w:pPr>
        <w:pStyle w:val="Style_1"/>
        <w:numPr>
          <w:ilvl w:val="0"/>
          <w:numId w:val="1"/>
        </w:num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п</w:t>
      </w:r>
      <w:r>
        <w:rPr>
          <w:rFonts w:ascii="Times New Roman" w:hAnsi="Times New Roman"/>
          <w:b w:val="0"/>
          <w:color w:themeColor="text1" w:val="000000"/>
          <w:sz w:val="28"/>
        </w:rPr>
        <w:t>риобщ</w:t>
      </w:r>
      <w:r>
        <w:rPr>
          <w:rFonts w:ascii="Times New Roman" w:hAnsi="Times New Roman"/>
          <w:b w:val="0"/>
          <w:color w:themeColor="text1" w:val="000000"/>
          <w:sz w:val="28"/>
        </w:rPr>
        <w:t>ать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детей к истокам русской культуры и быта,</w:t>
      </w:r>
    </w:p>
    <w:p w14:paraId="1E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содейств</w:t>
      </w:r>
      <w:r>
        <w:rPr>
          <w:rFonts w:ascii="Times New Roman" w:hAnsi="Times New Roman"/>
          <w:b w:val="0"/>
          <w:color w:themeColor="text1" w:val="000000"/>
          <w:sz w:val="28"/>
        </w:rPr>
        <w:t>овать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развитию представлений о </w:t>
      </w:r>
      <w:r>
        <w:rPr>
          <w:rFonts w:ascii="Times New Roman" w:hAnsi="Times New Roman"/>
          <w:b w:val="0"/>
          <w:color w:themeColor="text1" w:val="000000"/>
          <w:sz w:val="28"/>
        </w:rPr>
        <w:t>самоваре</w:t>
      </w:r>
      <w:r>
        <w:rPr>
          <w:rFonts w:ascii="Times New Roman" w:hAnsi="Times New Roman"/>
          <w:b w:val="0"/>
          <w:color w:themeColor="text1" w:val="000000"/>
          <w:sz w:val="28"/>
        </w:rPr>
        <w:t>.</w:t>
      </w:r>
    </w:p>
    <w:p w14:paraId="1F000000">
      <w:pPr>
        <w:spacing w:after="0" w:before="0" w:line="360" w:lineRule="auto"/>
        <w:ind w:firstLine="0" w:left="0" w:right="0"/>
        <w:contextualSpacing w:val="0"/>
        <w:jc w:val="left"/>
        <w:rPr>
          <w:rFonts w:ascii="Times New Roman" w:hAnsi="Times New Roman"/>
          <w:b w:val="1"/>
          <w:color w:themeColor="text1" w:val="000000"/>
          <w:sz w:val="28"/>
          <w:u w:val="none"/>
        </w:rPr>
      </w:pPr>
      <w:r>
        <w:rPr>
          <w:rFonts w:ascii="Times New Roman" w:hAnsi="Times New Roman"/>
          <w:b w:val="1"/>
          <w:color w:themeColor="text1" w:val="000000"/>
          <w:sz w:val="28"/>
          <w:u w:val="none"/>
        </w:rPr>
        <w:t>З</w:t>
      </w:r>
      <w:r>
        <w:rPr>
          <w:rFonts w:ascii="Times New Roman" w:hAnsi="Times New Roman"/>
          <w:b w:val="1"/>
          <w:color w:themeColor="text1" w:val="000000"/>
          <w:sz w:val="28"/>
          <w:u w:val="none"/>
        </w:rPr>
        <w:t>адачи:</w:t>
      </w:r>
    </w:p>
    <w:p w14:paraId="20000000">
      <w:pPr>
        <w:pStyle w:val="Style_1"/>
        <w:numPr>
          <w:ilvl w:val="0"/>
          <w:numId w:val="2"/>
        </w:numPr>
        <w:spacing w:after="0" w:before="0" w:line="360" w:lineRule="auto"/>
        <w:ind w:right="0"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р</w:t>
      </w:r>
      <w:r>
        <w:rPr>
          <w:rFonts w:ascii="Times New Roman" w:hAnsi="Times New Roman"/>
          <w:b w:val="0"/>
          <w:color w:themeColor="text1" w:val="000000"/>
          <w:sz w:val="28"/>
        </w:rPr>
        <w:t>асшир</w:t>
      </w:r>
      <w:r>
        <w:rPr>
          <w:rFonts w:ascii="Times New Roman" w:hAnsi="Times New Roman"/>
          <w:b w:val="0"/>
          <w:color w:themeColor="text1" w:val="000000"/>
          <w:sz w:val="28"/>
        </w:rPr>
        <w:t>ять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представления детей о </w:t>
      </w:r>
      <w:r>
        <w:rPr>
          <w:rFonts w:ascii="Times New Roman" w:hAnsi="Times New Roman"/>
          <w:b w:val="0"/>
          <w:color w:themeColor="text1" w:val="000000"/>
          <w:sz w:val="28"/>
        </w:rPr>
        <w:t>самоваре</w:t>
      </w:r>
      <w:r>
        <w:rPr>
          <w:rFonts w:ascii="Times New Roman" w:hAnsi="Times New Roman"/>
          <w:b w:val="0"/>
          <w:color w:themeColor="text1" w:val="000000"/>
          <w:sz w:val="28"/>
        </w:rPr>
        <w:t>,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 как о предмете народного </w:t>
      </w:r>
      <w:r>
        <w:rPr>
          <w:rFonts w:ascii="Times New Roman" w:hAnsi="Times New Roman"/>
          <w:b w:val="0"/>
          <w:color w:themeColor="text1" w:val="000000"/>
          <w:sz w:val="28"/>
        </w:rPr>
        <w:t>быта.</w:t>
      </w:r>
    </w:p>
    <w:p w14:paraId="21000000">
      <w:pPr>
        <w:pStyle w:val="Style_1"/>
        <w:numPr>
          <w:ilvl w:val="0"/>
          <w:numId w:val="2"/>
        </w:numPr>
        <w:spacing w:after="0" w:before="0" w:line="360" w:lineRule="auto"/>
        <w:ind w:right="0"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п</w:t>
      </w:r>
      <w:r>
        <w:rPr>
          <w:rFonts w:ascii="Times New Roman" w:hAnsi="Times New Roman"/>
          <w:b w:val="0"/>
          <w:color w:themeColor="text1" w:val="000000"/>
          <w:sz w:val="28"/>
        </w:rPr>
        <w:t>ознакомить детей с русским </w:t>
      </w:r>
      <w:r>
        <w:rPr>
          <w:rFonts w:ascii="Times New Roman" w:hAnsi="Times New Roman"/>
          <w:b w:val="0"/>
          <w:color w:themeColor="text1" w:val="000000"/>
          <w:sz w:val="28"/>
        </w:rPr>
        <w:t>самоваром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, его устройством и историей </w:t>
      </w:r>
      <w:r>
        <w:rPr>
          <w:rFonts w:ascii="Times New Roman" w:hAnsi="Times New Roman"/>
          <w:b w:val="0"/>
          <w:color w:themeColor="text1" w:val="000000"/>
          <w:sz w:val="28"/>
        </w:rPr>
        <w:t>появления на Руси.</w:t>
      </w:r>
    </w:p>
    <w:p w14:paraId="22000000">
      <w:pPr>
        <w:pStyle w:val="Style_1"/>
        <w:numPr>
          <w:ilvl w:val="0"/>
          <w:numId w:val="2"/>
        </w:numPr>
        <w:spacing w:after="0" w:before="0" w:line="360" w:lineRule="auto"/>
        <w:ind w:right="0"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у</w:t>
      </w:r>
      <w:r>
        <w:rPr>
          <w:rFonts w:ascii="Times New Roman" w:hAnsi="Times New Roman"/>
          <w:b w:val="0"/>
          <w:color w:themeColor="text1" w:val="000000"/>
          <w:sz w:val="28"/>
        </w:rPr>
        <w:t>чить чтить и уважать традиции русского н</w:t>
      </w:r>
      <w:r>
        <w:rPr>
          <w:rFonts w:ascii="Times New Roman" w:hAnsi="Times New Roman"/>
          <w:b w:val="0"/>
          <w:color w:themeColor="text1" w:val="000000"/>
          <w:sz w:val="28"/>
        </w:rPr>
        <w:t>арода.</w:t>
      </w:r>
    </w:p>
    <w:p w14:paraId="23000000">
      <w:pPr>
        <w:pStyle w:val="Style_1"/>
        <w:numPr>
          <w:ilvl w:val="0"/>
          <w:numId w:val="2"/>
        </w:numPr>
        <w:spacing w:after="0" w:before="0" w:line="360" w:lineRule="auto"/>
        <w:ind/>
        <w:contextualSpacing w:val="0"/>
        <w:jc w:val="left"/>
        <w:rPr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р</w:t>
      </w:r>
      <w:r>
        <w:rPr>
          <w:rFonts w:ascii="Times New Roman" w:hAnsi="Times New Roman"/>
          <w:b w:val="0"/>
          <w:color w:themeColor="text1" w:val="000000"/>
          <w:sz w:val="28"/>
        </w:rPr>
        <w:t>азвивать продуктивную деятельность и тво</w:t>
      </w:r>
      <w:r>
        <w:rPr>
          <w:rFonts w:ascii="Times New Roman" w:hAnsi="Times New Roman"/>
          <w:b w:val="0"/>
          <w:color w:themeColor="text1" w:val="000000"/>
          <w:sz w:val="28"/>
        </w:rPr>
        <w:t>рчество.</w:t>
      </w:r>
    </w:p>
    <w:p w14:paraId="24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1"/>
          <w:color w:themeColor="text1" w:val="000000"/>
          <w:sz w:val="28"/>
          <w:u w:val="none"/>
        </w:rPr>
      </w:pPr>
      <w:r>
        <w:rPr>
          <w:rFonts w:ascii="Times New Roman" w:hAnsi="Times New Roman"/>
          <w:b w:val="1"/>
          <w:color w:themeColor="text1" w:val="000000"/>
          <w:sz w:val="28"/>
          <w:u w:val="none"/>
        </w:rPr>
        <w:t>Актуальность:</w:t>
      </w:r>
    </w:p>
    <w:p w14:paraId="25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     Одним из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символов</w:t>
      </w:r>
      <w:r>
        <w:rPr>
          <w:rFonts w:ascii="Times New Roman" w:hAnsi="Times New Roman"/>
          <w:b w:val="0"/>
          <w:color w:themeColor="text1" w:val="000000"/>
          <w:sz w:val="28"/>
        </w:rPr>
        <w:t> русской бытовой культуры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является </w:t>
      </w:r>
      <w:r>
        <w:rPr>
          <w:rFonts w:ascii="Times New Roman" w:hAnsi="Times New Roman"/>
          <w:b w:val="0"/>
          <w:color w:themeColor="text1" w:val="000000"/>
          <w:sz w:val="28"/>
        </w:rPr>
        <w:t>самовар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. </w:t>
      </w:r>
    </w:p>
    <w:p w14:paraId="26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Будучи украшением дома, он с момента своего появления занял особое место среди других изделий. </w:t>
      </w:r>
    </w:p>
    <w:p w14:paraId="27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Это синоним гостеприимства, </w:t>
      </w:r>
      <w:r>
        <w:rPr>
          <w:rFonts w:ascii="Times New Roman" w:hAnsi="Times New Roman"/>
          <w:b w:val="0"/>
          <w:color w:themeColor="text1" w:val="000000"/>
          <w:sz w:val="28"/>
        </w:rPr>
        <w:t>символ русского чаепития</w:t>
      </w:r>
      <w:r>
        <w:rPr>
          <w:rFonts w:ascii="Times New Roman" w:hAnsi="Times New Roman"/>
          <w:b w:val="0"/>
          <w:color w:themeColor="text1" w:val="000000"/>
          <w:sz w:val="28"/>
        </w:rPr>
        <w:t>, добра, домашнего уюта и семейного покоя</w:t>
      </w:r>
      <w:r>
        <w:rPr>
          <w:rFonts w:ascii="Times New Roman" w:hAnsi="Times New Roman"/>
          <w:b w:val="0"/>
          <w:color w:themeColor="text1" w:val="000000"/>
          <w:sz w:val="28"/>
        </w:rPr>
        <w:t>.</w:t>
      </w:r>
    </w:p>
    <w:p w14:paraId="28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i w:val="0"/>
          <w:color w:themeColor="text1"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  <w:u w:val="none"/>
        </w:rPr>
        <w:t xml:space="preserve">      Для ознакомления с</w:t>
      </w:r>
      <w:r>
        <w:rPr>
          <w:rFonts w:ascii="Times New Roman" w:hAnsi="Times New Roman"/>
          <w:b w:val="0"/>
          <w:i w:val="0"/>
          <w:color w:themeColor="text1"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olor w:themeColor="text1" w:val="000000"/>
          <w:sz w:val="28"/>
          <w:u w:val="none"/>
        </w:rPr>
        <w:t>традицией русского чаепития мы решили предложить детям отправиться в путешествие в прошлое, на чаепитие с настоящим русским самоваром.</w:t>
      </w:r>
    </w:p>
    <w:p w14:paraId="29000000">
      <w:pPr>
        <w:spacing w:after="0" w:before="0" w:line="360" w:lineRule="auto"/>
        <w:ind/>
        <w:contextualSpacing w:val="0"/>
        <w:jc w:val="center"/>
        <w:rPr>
          <w:rFonts w:ascii="Times New Roman" w:hAnsi="Times New Roman"/>
          <w:b w:val="1"/>
          <w:i w:val="0"/>
          <w:color w:themeColor="text1" w:val="000000"/>
          <w:sz w:val="28"/>
          <w:u w:val="none"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Этапы проведения и реализации проекта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:</w:t>
      </w:r>
    </w:p>
    <w:p w14:paraId="2A000000">
      <w:pPr>
        <w:spacing w:after="0" w:before="0" w:line="360" w:lineRule="auto"/>
        <w:ind/>
        <w:contextualSpacing w:val="0"/>
        <w:jc w:val="center"/>
        <w:rPr>
          <w:rFonts w:ascii="Times New Roman" w:hAnsi="Times New Roman"/>
          <w:b w:val="1"/>
          <w:i w:val="0"/>
          <w:caps w:val="0"/>
          <w:smallCaps w:val="0"/>
          <w:strike w:val="0"/>
          <w:color w:themeColor="text1" w:val="000000"/>
          <w:spacing w:val="0"/>
          <w:sz w:val="28"/>
          <w:u w:val="single"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color w:themeColor="text1" w:val="000000"/>
          <w:spacing w:val="0"/>
          <w:sz w:val="28"/>
          <w:u w:val="single"/>
        </w:rPr>
        <w:t>I этап – подготовительный</w:t>
      </w:r>
    </w:p>
    <w:p w14:paraId="2B000000">
      <w:pPr>
        <w:spacing w:after="0" w:before="0" w:line="360" w:lineRule="auto"/>
        <w:ind w:firstLine="0" w:left="0"/>
        <w:contextualSpacing w:val="0"/>
        <w:jc w:val="left"/>
        <w:rPr>
          <w:rFonts w:ascii="Times New Roman" w:hAnsi="Times New Roman"/>
          <w:b w:val="1"/>
          <w:i w:val="0"/>
          <w:color w:themeColor="text1" w:val="000000"/>
          <w:sz w:val="28"/>
          <w:u w:val="single"/>
        </w:rPr>
      </w:pPr>
      <w:r>
        <w:rPr>
          <w:rFonts w:ascii="Times New Roman" w:hAnsi="Times New Roman"/>
          <w:b w:val="1"/>
          <w:i w:val="1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Подбор материала.</w:t>
      </w:r>
    </w:p>
    <w:p w14:paraId="2C000000">
      <w:pPr>
        <w:pStyle w:val="Style_1"/>
        <w:numPr>
          <w:ilvl w:val="0"/>
          <w:numId w:val="3"/>
        </w:numPr>
        <w:spacing w:after="0" w:before="0" w:line="360" w:lineRule="auto"/>
        <w:ind/>
        <w:contextualSpacing w:val="0"/>
        <w:jc w:val="left"/>
        <w:rPr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Составление плана деятельности.</w:t>
      </w:r>
    </w:p>
    <w:p w14:paraId="2D000000">
      <w:pPr>
        <w:pStyle w:val="Style_1"/>
        <w:numPr>
          <w:ilvl w:val="0"/>
          <w:numId w:val="3"/>
        </w:numPr>
        <w:spacing w:after="0" w:before="0" w:line="360" w:lineRule="auto"/>
        <w:ind/>
        <w:contextualSpacing w:val="0"/>
        <w:jc w:val="lef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Подбор литературных произведений 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самоваре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.</w:t>
      </w:r>
    </w:p>
    <w:p w14:paraId="2E000000">
      <w:pPr>
        <w:pStyle w:val="Style_1"/>
        <w:numPr>
          <w:ilvl w:val="0"/>
          <w:numId w:val="3"/>
        </w:numPr>
        <w:spacing w:after="0" w:before="0" w:line="360" w:lineRule="auto"/>
        <w:ind/>
        <w:contextualSpacing w:val="0"/>
        <w:jc w:val="lef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Подбор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видеоматериалов об истории самовара.</w:t>
      </w:r>
    </w:p>
    <w:p w14:paraId="2F000000">
      <w:pPr>
        <w:pStyle w:val="Style_1"/>
        <w:numPr>
          <w:ilvl w:val="0"/>
          <w:numId w:val="3"/>
        </w:num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Создание развивающей среды: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подбор   и изготовление дидактических игр, демонстрационного материал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а.</w:t>
      </w:r>
    </w:p>
    <w:p w14:paraId="30000000">
      <w:pPr>
        <w:spacing w:after="0" w:before="0" w:line="360" w:lineRule="auto"/>
        <w:ind w:firstLine="0" w:left="0"/>
        <w:contextualSpacing w:val="0"/>
        <w:jc w:val="left"/>
        <w:rPr>
          <w:rFonts w:ascii="Times New Roman" w:hAnsi="Times New Roman"/>
          <w:b w:val="1"/>
          <w:i w:val="0"/>
          <w:color w:themeColor="text1" w:val="000000"/>
          <w:sz w:val="28"/>
          <w:u w:val="none"/>
        </w:rPr>
      </w:pPr>
      <w:r>
        <w:rPr>
          <w:rFonts w:ascii="Times New Roman" w:hAnsi="Times New Roman"/>
          <w:b w:val="1"/>
          <w:i w:val="1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Работа с детьми:</w:t>
      </w:r>
    </w:p>
    <w:p w14:paraId="31000000">
      <w:pPr>
        <w:pStyle w:val="Style_1"/>
        <w:numPr>
          <w:ilvl w:val="0"/>
          <w:numId w:val="4"/>
        </w:num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Опрос детей и обсуждение проблемных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вопросов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(Что вы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знаете о</w:t>
      </w:r>
    </w:p>
    <w:p w14:paraId="32000000">
      <w:pPr>
        <w:spacing w:after="0" w:before="0" w:line="360" w:lineRule="auto"/>
        <w:ind w:firstLine="0" w:left="0"/>
        <w:contextualSpacing w:val="0"/>
        <w:jc w:val="left"/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самоваре? У кого дома есть самовар?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).</w:t>
      </w:r>
    </w:p>
    <w:p w14:paraId="33000000">
      <w:pPr>
        <w:spacing w:after="0" w:before="0" w:line="360" w:lineRule="auto"/>
        <w:ind w:firstLine="0" w:left="0"/>
        <w:contextualSpacing w:val="0"/>
        <w:jc w:val="left"/>
        <w:rPr>
          <w:rFonts w:ascii="Arial" w:hAnsi="Arial"/>
          <w:b w:val="0"/>
          <w:i w:val="0"/>
          <w:color w:themeColor="text1" w:val="000000"/>
          <w:sz w:val="28"/>
          <w:u w:val="none"/>
        </w:rPr>
      </w:pPr>
      <w:r>
        <w:rPr>
          <w:rFonts w:ascii="Times New Roman" w:hAnsi="Times New Roman"/>
          <w:b w:val="1"/>
          <w:i w:val="1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Работа с родителями:</w:t>
      </w:r>
    </w:p>
    <w:p w14:paraId="34000000">
      <w:pPr>
        <w:pStyle w:val="Style_1"/>
        <w:numPr>
          <w:ilvl w:val="0"/>
          <w:numId w:val="5"/>
        </w:num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Оформление консультаци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 для родителей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 «О возникновении</w:t>
      </w:r>
    </w:p>
    <w:p w14:paraId="35000000">
      <w:pPr>
        <w:spacing w:after="0" w:before="0" w:line="360" w:lineRule="auto"/>
        <w:ind w:firstLine="0" w:left="0"/>
        <w:contextualSpacing w:val="0"/>
        <w:jc w:val="left"/>
        <w:rPr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самовара».</w:t>
      </w:r>
    </w:p>
    <w:p w14:paraId="36000000">
      <w:pPr>
        <w:pStyle w:val="Style_1"/>
        <w:numPr>
          <w:ilvl w:val="0"/>
          <w:numId w:val="5"/>
        </w:num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Привлечение родителей к оказанию помощи группе 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 пополнении</w:t>
      </w:r>
    </w:p>
    <w:p w14:paraId="37000000">
      <w:pPr>
        <w:spacing w:after="0" w:before="0" w:line="360" w:lineRule="auto"/>
        <w:ind w:firstLine="0" w:left="0"/>
        <w:contextualSpacing w:val="0"/>
        <w:jc w:val="left"/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атрибутов для сюжетно - ролевой игры «Чаепитие».</w:t>
      </w:r>
    </w:p>
    <w:p w14:paraId="38000000">
      <w:pPr>
        <w:spacing w:after="0" w:before="0" w:line="360" w:lineRule="auto"/>
        <w:ind w:firstLine="0" w:left="0"/>
        <w:contextualSpacing w:val="0"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II </w:t>
      </w:r>
      <w:r>
        <w:rPr>
          <w:rFonts w:ascii="Times New Roman" w:hAnsi="Times New Roman"/>
          <w:b w:val="1"/>
          <w:color w:themeColor="text1" w:val="000000"/>
          <w:sz w:val="28"/>
        </w:rPr>
        <w:t>ОСНОВНОЙ ЭТАП</w:t>
      </w:r>
    </w:p>
    <w:p w14:paraId="39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1"/>
          <w:color w:themeColor="text1" w:val="000000"/>
          <w:sz w:val="28"/>
          <w:u w:val="none"/>
        </w:rPr>
      </w:pPr>
      <w:r>
        <w:rPr>
          <w:rFonts w:ascii="Times New Roman" w:hAnsi="Times New Roman"/>
          <w:b w:val="1"/>
          <w:color w:themeColor="text1" w:val="000000"/>
          <w:sz w:val="28"/>
          <w:u w:val="none"/>
        </w:rPr>
        <w:t>Речевое и познавательное развитие:</w:t>
      </w:r>
    </w:p>
    <w:p w14:paraId="3A000000">
      <w:pPr>
        <w:pStyle w:val="Style_1"/>
        <w:numPr>
          <w:ilvl w:val="0"/>
          <w:numId w:val="6"/>
        </w:num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просмотр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презентации: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«Знакомство с самоваром»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.</w:t>
      </w:r>
    </w:p>
    <w:p w14:paraId="3B000000">
      <w:pPr>
        <w:pStyle w:val="Style_1"/>
        <w:numPr>
          <w:ilvl w:val="0"/>
          <w:numId w:val="6"/>
        </w:numPr>
        <w:spacing w:after="0" w:before="0" w:line="360" w:lineRule="auto"/>
        <w:ind/>
        <w:contextualSpacing w:val="0"/>
        <w:jc w:val="left"/>
        <w:rPr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беседа «Самовар - символ достатка и благополучия».</w:t>
      </w:r>
    </w:p>
    <w:p w14:paraId="3C000000">
      <w:pPr>
        <w:pStyle w:val="Style_1"/>
        <w:numPr>
          <w:ilvl w:val="0"/>
          <w:numId w:val="6"/>
        </w:numPr>
        <w:spacing w:after="0" w:before="0" w:line="360" w:lineRule="auto"/>
        <w:ind/>
        <w:contextualSpacing w:val="0"/>
        <w:jc w:val="left"/>
        <w:rPr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р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ассматривание репродукции картин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Б.М Кустодиев: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«Чаепитие», «Купчиха за чаем»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.</w:t>
      </w:r>
    </w:p>
    <w:p w14:paraId="3D000000">
      <w:pPr>
        <w:pStyle w:val="Style_1"/>
        <w:numPr>
          <w:ilvl w:val="0"/>
          <w:numId w:val="6"/>
        </w:numPr>
        <w:spacing w:after="0" w:before="0" w:line="360" w:lineRule="auto"/>
        <w:ind/>
        <w:contextualSpacing w:val="0"/>
        <w:jc w:val="left"/>
        <w:rPr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пыты-эксперименты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: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 «Рассматривание разных сортов чая», «Заваривание чая», «Рассматривание цвета заварки после заваривания разных сортов чая».</w:t>
      </w:r>
    </w:p>
    <w:p w14:paraId="3E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1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Восприятие художественной литературы:</w:t>
      </w:r>
    </w:p>
    <w:p w14:paraId="3F000000">
      <w:pPr>
        <w:pStyle w:val="Style_1"/>
        <w:numPr>
          <w:ilvl w:val="0"/>
          <w:numId w:val="7"/>
        </w:numPr>
        <w:spacing w:after="0" w:before="0" w:line="360" w:lineRule="auto"/>
        <w:ind/>
        <w:contextualSpacing w:val="0"/>
        <w:jc w:val="left"/>
        <w:rPr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К.Чуковский «Муха – цокотуха», «Федорино горе»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Д. Хармс  «Иван Иванович Самовар».</w:t>
      </w:r>
    </w:p>
    <w:p w14:paraId="40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1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Изобразительная деятельность:</w:t>
      </w:r>
    </w:p>
    <w:p w14:paraId="41000000">
      <w:pPr>
        <w:pStyle w:val="Style_1"/>
        <w:numPr>
          <w:ilvl w:val="0"/>
          <w:numId w:val="8"/>
        </w:num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рисование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«Самовар для бабушки Федоры»,</w:t>
      </w:r>
    </w:p>
    <w:p w14:paraId="42000000">
      <w:pPr>
        <w:pStyle w:val="Style_1"/>
        <w:numPr>
          <w:ilvl w:val="0"/>
          <w:numId w:val="8"/>
        </w:num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аппликация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«К самовару приглашаю».</w:t>
      </w:r>
    </w:p>
    <w:p w14:paraId="43000000">
      <w:pPr>
        <w:spacing w:after="0" w:before="0" w:line="360" w:lineRule="auto"/>
        <w:ind w:firstLine="0" w:left="0" w:right="0"/>
        <w:contextualSpacing w:val="0"/>
        <w:jc w:val="left"/>
        <w:rPr>
          <w:rFonts w:ascii="Times New Roman" w:hAnsi="Times New Roman"/>
          <w:b w:val="1"/>
          <w:color w:themeColor="text1" w:val="000000"/>
          <w:sz w:val="28"/>
          <w:u w:val="none"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Игровая деятельность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.</w:t>
      </w:r>
    </w:p>
    <w:p w14:paraId="44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Дидактические игры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: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«Собери самовар», «Найди пару».</w:t>
      </w:r>
    </w:p>
    <w:p w14:paraId="45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Сюжетно – ролевые игры</w:t>
      </w:r>
      <w:r>
        <w:rPr>
          <w:rFonts w:ascii="Times New Roman" w:hAnsi="Times New Roman"/>
          <w:b w:val="0"/>
          <w:i w:val="1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: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 «Чаепитие», «Чайный магазин».</w:t>
      </w:r>
    </w:p>
    <w:p w14:paraId="46000000">
      <w:pPr>
        <w:spacing w:after="0" w:before="0" w:line="360" w:lineRule="auto"/>
        <w:ind w:firstLine="0" w:left="0"/>
        <w:contextualSpacing w:val="0"/>
        <w:jc w:val="left"/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Просмотр мультфильмов: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«Лунтик: «Соленый чай», «Тигренок в чайнике», «Пых, пых самовар».</w:t>
      </w:r>
    </w:p>
    <w:p w14:paraId="47000000">
      <w:pPr>
        <w:spacing w:after="0" w:before="0" w:line="360" w:lineRule="auto"/>
        <w:ind w:firstLine="0" w:left="0"/>
        <w:contextualSpacing w:val="0"/>
        <w:jc w:val="center"/>
        <w:rPr>
          <w:rFonts w:ascii="Times New Roman" w:hAnsi="Times New Roman"/>
          <w:b w:val="1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</w:pPr>
      <w:r>
        <w:rPr>
          <w:rFonts w:ascii="Times New Roman" w:hAnsi="Times New Roman"/>
          <w:b w:val="1"/>
          <w:color w:themeColor="text1" w:val="000000"/>
          <w:sz w:val="28"/>
          <w:u w:val="none"/>
        </w:rPr>
        <w:t>I</w:t>
      </w:r>
      <w:r>
        <w:rPr>
          <w:rFonts w:ascii="Times New Roman" w:hAnsi="Times New Roman"/>
          <w:b w:val="1"/>
          <w:color w:themeColor="text1" w:val="000000"/>
          <w:sz w:val="28"/>
          <w:u w:val="none"/>
        </w:rPr>
        <w:t>II</w:t>
      </w:r>
      <w:r>
        <w:rPr>
          <w:rFonts w:ascii="Times New Roman" w:hAnsi="Times New Roman"/>
          <w:b w:val="1"/>
          <w:color w:themeColor="text1" w:val="000000"/>
          <w:sz w:val="28"/>
          <w:u w:val="none"/>
        </w:rPr>
        <w:t xml:space="preserve">  </w:t>
      </w:r>
      <w:r>
        <w:rPr>
          <w:rFonts w:ascii="Times New Roman" w:hAnsi="Times New Roman"/>
          <w:b w:val="1"/>
          <w:color w:themeColor="text1" w:val="000000"/>
          <w:sz w:val="28"/>
          <w:u w:val="none"/>
        </w:rPr>
        <w:t>ЗАКЛЮЧИТЕЛЬНЫЙ ЭТАП</w:t>
      </w:r>
    </w:p>
    <w:p w14:paraId="48000000">
      <w:pPr>
        <w:pStyle w:val="Style_1"/>
        <w:numPr>
          <w:ilvl w:val="0"/>
          <w:numId w:val="9"/>
        </w:num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  <w:u w:val="none"/>
        </w:rPr>
      </w:pPr>
      <w:r>
        <w:rPr>
          <w:rFonts w:ascii="Times New Roman" w:hAnsi="Times New Roman"/>
          <w:b w:val="0"/>
          <w:color w:themeColor="text1" w:val="000000"/>
          <w:sz w:val="28"/>
          <w:u w:val="none"/>
        </w:rPr>
        <w:t>Чаепитие с детьми в группе «Самовар кипит - уходить не велит».</w:t>
      </w:r>
    </w:p>
    <w:p w14:paraId="49000000">
      <w:pPr>
        <w:pStyle w:val="Style_1"/>
        <w:numPr>
          <w:ilvl w:val="0"/>
          <w:numId w:val="9"/>
        </w:num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  <w:u w:val="none"/>
        </w:rPr>
      </w:pPr>
      <w:r>
        <w:rPr>
          <w:rFonts w:ascii="Times New Roman" w:hAnsi="Times New Roman"/>
          <w:b w:val="0"/>
          <w:color w:themeColor="text1" w:val="000000"/>
          <w:sz w:val="28"/>
          <w:u w:val="none"/>
        </w:rPr>
        <w:t>Выставка работ детей «Что за чудо – самовар».</w:t>
      </w:r>
    </w:p>
    <w:p w14:paraId="4A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  <w:u w:val="none"/>
        </w:rPr>
      </w:pPr>
    </w:p>
    <w:p w14:paraId="4B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  <w:u w:val="none"/>
        </w:rPr>
      </w:pPr>
    </w:p>
    <w:p w14:paraId="4C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  <w:u w:val="none"/>
        </w:rPr>
      </w:pPr>
    </w:p>
    <w:p w14:paraId="4D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  <w:u w:val="none"/>
        </w:rPr>
      </w:pPr>
    </w:p>
    <w:p w14:paraId="4E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  <w:u w:val="none"/>
        </w:rPr>
      </w:pPr>
    </w:p>
    <w:p w14:paraId="4F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  <w:u w:val="none"/>
        </w:rPr>
      </w:pPr>
    </w:p>
    <w:p w14:paraId="50000000">
      <w:pPr>
        <w:spacing w:after="0" w:before="0" w:line="360" w:lineRule="auto"/>
        <w:ind/>
        <w:contextualSpacing w:val="0"/>
        <w:jc w:val="left"/>
        <w:rPr>
          <w:rFonts w:ascii="Times New Roman" w:hAnsi="Times New Roman"/>
          <w:b w:val="0"/>
          <w:color w:themeColor="text1" w:val="000000"/>
          <w:sz w:val="28"/>
          <w:u w:val="none"/>
        </w:rPr>
      </w:pPr>
    </w:p>
    <w:p w14:paraId="51000000">
      <w:pPr>
        <w:spacing w:after="0" w:before="0" w:line="360" w:lineRule="auto"/>
        <w:ind/>
        <w:contextualSpacing w:val="0"/>
        <w:jc w:val="center"/>
        <w:rPr>
          <w:rFonts w:ascii="Times New Roman" w:hAnsi="Times New Roman"/>
          <w:b w:val="1"/>
          <w:color w:themeColor="text1" w:val="000000"/>
          <w:sz w:val="28"/>
          <w:u w:val="none"/>
        </w:rPr>
      </w:pPr>
      <w:r>
        <w:rPr>
          <w:rFonts w:ascii="Times New Roman" w:hAnsi="Times New Roman"/>
          <w:b w:val="1"/>
          <w:color w:themeColor="text1" w:val="000000"/>
          <w:sz w:val="28"/>
          <w:u w:val="none"/>
        </w:rPr>
        <w:t>Результат проекта</w:t>
      </w:r>
    </w:p>
    <w:p w14:paraId="52000000">
      <w:pPr>
        <w:spacing w:after="0" w:before="0" w:line="360" w:lineRule="auto"/>
        <w:ind/>
        <w:contextualSpacing w:val="0"/>
        <w:jc w:val="left"/>
        <w:rPr>
          <w:b w:val="0"/>
          <w:color w:themeColor="text1" w:val="00000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     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В ходе реализации проекта дети получали знания, впитывали традиции, учились говорить и слушать у самовара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.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 Свои впечатления, полученные эмоции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,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 дети воплотили в продуктивных видах деятельности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.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  </w:t>
      </w:r>
    </w:p>
    <w:p w14:paraId="53000000">
      <w:pPr>
        <w:spacing w:after="0" w:before="0" w:line="360" w:lineRule="auto"/>
        <w:ind w:firstLine="0" w:left="0"/>
        <w:contextualSpacing w:val="0"/>
        <w:jc w:val="left"/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     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Родители активно участвовали в проектной деятельности, проявляя интере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 xml:space="preserve">с;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п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  <w:t>ополнили пространственно-предметную развивающую среду группы.</w:t>
      </w:r>
    </w:p>
    <w:p w14:paraId="54000000">
      <w:pPr>
        <w:spacing w:after="0" w:before="0" w:line="360" w:lineRule="auto"/>
        <w:ind w:firstLine="0" w:left="0"/>
        <w:contextualSpacing w:val="0"/>
        <w:jc w:val="left"/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</w:pPr>
      <w:r>
        <w:drawing>
          <wp:anchor allowOverlap="true" behindDoc="false" distB="0" distL="115200" distR="115200" distT="0" layoutInCell="true" locked="false" relativeHeight="251658240" simplePos="false">
            <wp:simplePos x="0" y="0"/>
            <wp:positionH relativeFrom="column">
              <wp:posOffset>0</wp:posOffset>
            </wp:positionH>
            <wp:positionV relativeFrom="paragraph">
              <wp:posOffset>168566</wp:posOffset>
            </wp:positionV>
            <wp:extent cx="2340000" cy="1756799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2340000" cy="175679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115200" distR="115200" distT="0" layoutInCell="true" locked="false" relativeHeight="251658240" simplePos="false">
            <wp:simplePos x="0" y="0"/>
            <wp:positionH relativeFrom="column">
              <wp:posOffset>3476661</wp:posOffset>
            </wp:positionH>
            <wp:positionV relativeFrom="paragraph">
              <wp:posOffset>168566</wp:posOffset>
            </wp:positionV>
            <wp:extent cx="2340000" cy="1756799"/>
            <wp:effectExtent b="0" l="0" r="0" t="0"/>
            <wp:wrapNone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2340000" cy="1756799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55000000">
      <w:pPr>
        <w:spacing w:after="0" w:before="0" w:line="360" w:lineRule="auto"/>
        <w:ind w:firstLine="0" w:left="0"/>
        <w:contextualSpacing w:val="0"/>
        <w:jc w:val="left"/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</w:pPr>
    </w:p>
    <w:p w14:paraId="56000000">
      <w:pPr>
        <w:spacing w:after="0" w:before="0" w:line="360" w:lineRule="auto"/>
        <w:ind w:firstLine="0" w:left="0"/>
        <w:contextualSpacing w:val="0"/>
        <w:jc w:val="left"/>
        <w:rPr>
          <w:rFonts w:ascii="Times New Roman" w:hAnsi="Times New Roman"/>
          <w:b w:val="0"/>
          <w:i w:val="0"/>
          <w:caps w:val="0"/>
          <w:smallCaps w:val="0"/>
          <w:strike w:val="0"/>
          <w:color w:themeColor="text1" w:val="000000"/>
          <w:spacing w:val="0"/>
          <w:sz w:val="28"/>
          <w:u w:val="none"/>
        </w:rPr>
      </w:pPr>
    </w:p>
    <w:p w14:paraId="57000000">
      <w:pPr>
        <w:spacing w:after="0" w:before="0" w:line="360" w:lineRule="auto"/>
        <w:ind w:firstLine="0" w:left="0"/>
        <w:contextualSpacing w:val="0"/>
        <w:jc w:val="left"/>
        <w:rPr>
          <w:b w:val="0"/>
          <w:color w:themeColor="text1" w:val="000000"/>
          <w:sz w:val="28"/>
        </w:rPr>
      </w:pPr>
    </w:p>
    <w:p w14:paraId="58000000">
      <w:pPr>
        <w:spacing w:after="0" w:before="0" w:line="360" w:lineRule="auto"/>
        <w:ind w:firstLine="0" w:left="0"/>
        <w:contextualSpacing w:val="0"/>
        <w:jc w:val="center"/>
        <w:rPr>
          <w:b w:val="0"/>
          <w:color w:themeColor="text1" w:val="000000"/>
          <w:sz w:val="28"/>
        </w:rPr>
      </w:pPr>
    </w:p>
    <w:p w14:paraId="59000000">
      <w:pPr>
        <w:spacing w:after="0" w:before="0" w:line="360" w:lineRule="auto"/>
        <w:ind w:firstLine="0" w:left="0"/>
        <w:contextualSpacing w:val="0"/>
        <w:jc w:val="left"/>
        <w:rPr>
          <w:b w:val="0"/>
          <w:color w:themeColor="text1" w:val="000000"/>
          <w:sz w:val="28"/>
        </w:rPr>
      </w:pPr>
    </w:p>
    <w:p w14:paraId="5A000000">
      <w:pPr>
        <w:spacing w:after="0" w:before="0" w:line="360" w:lineRule="auto"/>
        <w:ind w:firstLine="0" w:left="0"/>
        <w:contextualSpacing w:val="0"/>
        <w:jc w:val="left"/>
        <w:rPr>
          <w:b w:val="0"/>
          <w:color w:themeColor="text1" w:val="000000"/>
          <w:sz w:val="28"/>
        </w:rPr>
      </w:pPr>
    </w:p>
    <w:p w14:paraId="5B000000">
      <w:pPr>
        <w:spacing w:after="0" w:before="0" w:line="360" w:lineRule="auto"/>
        <w:ind w:firstLine="0" w:left="0"/>
        <w:contextualSpacing w:val="0"/>
        <w:jc w:val="left"/>
        <w:rPr>
          <w:b w:val="0"/>
          <w:color w:themeColor="text1" w:val="000000"/>
          <w:sz w:val="28"/>
        </w:rPr>
      </w:pPr>
    </w:p>
    <w:p w14:paraId="5C000000">
      <w:pPr>
        <w:spacing w:after="0" w:before="0" w:line="360" w:lineRule="auto"/>
        <w:ind w:firstLine="0" w:left="0"/>
        <w:contextualSpacing w:val="0"/>
        <w:jc w:val="left"/>
        <w:rPr>
          <w:b w:val="0"/>
          <w:color w:themeColor="text1" w:val="000000"/>
          <w:sz w:val="28"/>
        </w:rPr>
      </w:pPr>
    </w:p>
    <w:p w14:paraId="5D000000">
      <w:pPr>
        <w:spacing w:after="0" w:before="0" w:line="360" w:lineRule="auto"/>
        <w:ind w:firstLine="0" w:left="0"/>
        <w:contextualSpacing w:val="0"/>
        <w:jc w:val="left"/>
        <w:rPr>
          <w:b w:val="0"/>
          <w:color w:themeColor="text1" w:val="000000"/>
          <w:sz w:val="28"/>
        </w:rPr>
      </w:pPr>
      <w:r>
        <w:drawing>
          <wp:anchor allowOverlap="true" behindDoc="false" distB="0" distL="115200" distR="115200" distT="0" layoutInCell="true" locked="false" relativeHeight="251658240" simplePos="false">
            <wp:simplePos x="0" y="0"/>
            <wp:positionH relativeFrom="column">
              <wp:posOffset>2551462</wp:posOffset>
            </wp:positionH>
            <wp:positionV relativeFrom="paragraph">
              <wp:posOffset>101890</wp:posOffset>
            </wp:positionV>
            <wp:extent cx="2340000" cy="1756799"/>
            <wp:effectExtent b="0" l="0" r="0" t="0"/>
            <wp:wrapNone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2340000" cy="1756799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5E000000">
      <w:pPr>
        <w:spacing w:after="0" w:before="0" w:line="360" w:lineRule="auto"/>
        <w:ind w:firstLine="0" w:left="0"/>
        <w:contextualSpacing w:val="0"/>
        <w:jc w:val="left"/>
        <w:rPr>
          <w:b w:val="0"/>
          <w:color w:themeColor="text1" w:val="000000"/>
          <w:sz w:val="28"/>
        </w:rPr>
      </w:pPr>
      <w:r>
        <w:drawing>
          <wp:anchor allowOverlap="true" behindDoc="false" distB="0" distL="115200" distR="115200" distT="0" layoutInCell="true" locked="false" relativeHeight="251658240" simplePos="false">
            <wp:simplePos x="0" y="0"/>
            <wp:positionH relativeFrom="column">
              <wp:posOffset>14287</wp:posOffset>
            </wp:positionH>
            <wp:positionV relativeFrom="paragraph">
              <wp:posOffset>-14287</wp:posOffset>
            </wp:positionV>
            <wp:extent cx="1800000" cy="1350000"/>
            <wp:effectExtent b="0" l="0" r="0" t="0"/>
            <wp:wrapNone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1800000" cy="135000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</w:t>
      </w:r>
    </w:p>
    <w:sectPr>
      <w:type w:val="nextPage"/>
      <w:pgSz w:h="11906" w:orient="landscape" w:w="16838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–"/>
      <w:lvlJc w:val="left"/>
      <w:pPr>
        <w:ind w:hanging="360" w:left="709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ind w:hanging="360" w:left="1429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hanging="360" w:left="2149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hanging="360" w:left="286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589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hanging="360" w:left="4309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hanging="360" w:left="502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49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hanging="360" w:left="6469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–"/>
      <w:lvlJc w:val="left"/>
      <w:pPr>
        <w:ind w:hanging="360" w:left="709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ind w:hanging="360" w:left="1429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hanging="360" w:left="2149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hanging="360" w:left="286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589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hanging="360" w:left="4309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hanging="360" w:left="502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49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hanging="360" w:left="6469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ü"/>
      <w:lvlJc w:val="left"/>
      <w:pPr>
        <w:ind w:hanging="360" w:left="709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29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hanging="360" w:left="2149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hanging="360" w:left="286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589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hanging="360" w:left="4309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hanging="360" w:left="502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49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hanging="360" w:left="6469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ü"/>
      <w:lvlJc w:val="left"/>
      <w:pPr>
        <w:ind w:hanging="360" w:left="709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29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hanging="360" w:left="2149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hanging="360" w:left="286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589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hanging="360" w:left="4309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hanging="360" w:left="502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49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hanging="360" w:left="6469"/>
      </w:pPr>
      <w:rPr>
        <w:rFonts w:ascii="Wingdings" w:hAnsi="Wingdings"/>
      </w:rPr>
    </w:lvl>
  </w:abstractNum>
  <w:abstractNum w:abstractNumId="4">
    <w:lvl w:ilvl="0">
      <w:start w:val="1"/>
      <w:numFmt w:val="bullet"/>
      <w:lvlText w:val="ü"/>
      <w:lvlJc w:val="left"/>
      <w:pPr>
        <w:ind w:hanging="360" w:left="709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29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hanging="360" w:left="2149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hanging="360" w:left="286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589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hanging="360" w:left="4309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hanging="360" w:left="502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49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hanging="360" w:left="6469"/>
      </w:pPr>
      <w:rPr>
        <w:rFonts w:ascii="Wingdings" w:hAnsi="Wingdings"/>
      </w:rPr>
    </w:lvl>
  </w:abstractNum>
  <w:abstractNum w:abstractNumId="5">
    <w:lvl w:ilvl="0">
      <w:start w:val="1"/>
      <w:numFmt w:val="bullet"/>
      <w:lvlText w:val="–"/>
      <w:lvlJc w:val="left"/>
      <w:pPr>
        <w:ind w:hanging="360" w:left="709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ind w:hanging="360" w:left="1429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hanging="360" w:left="2149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hanging="360" w:left="286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589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hanging="360" w:left="4309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hanging="360" w:left="502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49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hanging="360" w:left="6469"/>
      </w:pPr>
      <w:rPr>
        <w:rFonts w:ascii="Wingdings" w:hAnsi="Wingdings"/>
      </w:rPr>
    </w:lvl>
  </w:abstractNum>
  <w:abstractNum w:abstractNumId="6">
    <w:lvl w:ilvl="0">
      <w:start w:val="1"/>
      <w:numFmt w:val="bullet"/>
      <w:lvlText w:val="–"/>
      <w:lvlJc w:val="left"/>
      <w:pPr>
        <w:ind w:hanging="360" w:left="709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ind w:hanging="360" w:left="1429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hanging="360" w:left="2149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hanging="360" w:left="286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589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hanging="360" w:left="4309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hanging="360" w:left="502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49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hanging="360" w:left="6469"/>
      </w:pPr>
      <w:rPr>
        <w:rFonts w:ascii="Wingdings" w:hAnsi="Wingdings"/>
      </w:rPr>
    </w:lvl>
  </w:abstractNum>
  <w:abstractNum w:abstractNumId="7">
    <w:lvl w:ilvl="0">
      <w:start w:val="1"/>
      <w:numFmt w:val="bullet"/>
      <w:lvlText w:val="–"/>
      <w:lvlJc w:val="left"/>
      <w:pPr>
        <w:ind w:hanging="360" w:left="709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ind w:hanging="360" w:left="1429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hanging="360" w:left="2149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hanging="360" w:left="286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589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hanging="360" w:left="4309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hanging="360" w:left="502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49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hanging="360" w:left="6469"/>
      </w:pPr>
      <w:rPr>
        <w:rFonts w:ascii="Wingdings" w:hAnsi="Wingdings"/>
      </w:rPr>
    </w:lvl>
  </w:abstractNum>
  <w:abstractNum w:abstractNumId="8">
    <w:lvl w:ilvl="0">
      <w:start w:val="1"/>
      <w:numFmt w:val="bullet"/>
      <w:lvlText w:val="–"/>
      <w:lvlJc w:val="left"/>
      <w:pPr>
        <w:ind w:hanging="360" w:left="709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ind w:hanging="360" w:left="1429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hanging="360" w:left="2149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hanging="360" w:left="286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589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hanging="360" w:left="4309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hanging="360" w:left="502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49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hanging="360" w:left="6469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basedOn w:val="Style_2"/>
    <w:next w:val="Style_2"/>
    <w:link w:val="Style_3_ch"/>
    <w:uiPriority w:val="39"/>
    <w:pPr>
      <w:spacing w:after="57"/>
      <w:ind w:firstLine="0" w:left="283" w:right="0"/>
    </w:pPr>
  </w:style>
  <w:style w:styleId="Style_3_ch" w:type="character">
    <w:name w:val="toc 2"/>
    <w:basedOn w:val="Style_2_ch"/>
    <w:link w:val="Style_3"/>
  </w:style>
  <w:style w:styleId="Style_4" w:type="paragraph">
    <w:name w:val="toc 4"/>
    <w:basedOn w:val="Style_2"/>
    <w:next w:val="Style_2"/>
    <w:link w:val="Style_4_ch"/>
    <w:uiPriority w:val="39"/>
    <w:pPr>
      <w:spacing w:after="57"/>
      <w:ind w:firstLine="0" w:left="850" w:right="0"/>
    </w:pPr>
  </w:style>
  <w:style w:styleId="Style_4_ch" w:type="character">
    <w:name w:val="toc 4"/>
    <w:basedOn w:val="Style_2_ch"/>
    <w:link w:val="Style_4"/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5_ch" w:type="character">
    <w:name w:val="heading 7"/>
    <w:basedOn w:val="Style_2_ch"/>
    <w:link w:val="Style_5"/>
    <w:rPr>
      <w:rFonts w:ascii="Arial" w:hAnsi="Arial"/>
      <w:b w:val="1"/>
      <w:i w:val="1"/>
      <w:sz w:val="22"/>
    </w:rPr>
  </w:style>
  <w:style w:styleId="Style_6" w:type="paragraph">
    <w:name w:val="toc 6"/>
    <w:basedOn w:val="Style_2"/>
    <w:next w:val="Style_2"/>
    <w:link w:val="Style_6_ch"/>
    <w:uiPriority w:val="39"/>
    <w:pPr>
      <w:spacing w:after="57"/>
      <w:ind w:firstLine="0" w:left="1417" w:right="0"/>
    </w:pPr>
  </w:style>
  <w:style w:styleId="Style_6_ch" w:type="character">
    <w:name w:val="toc 6"/>
    <w:basedOn w:val="Style_2_ch"/>
    <w:link w:val="Style_6"/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7" w:type="paragraph">
    <w:name w:val="toc 7"/>
    <w:basedOn w:val="Style_2"/>
    <w:next w:val="Style_2"/>
    <w:link w:val="Style_7_ch"/>
    <w:uiPriority w:val="39"/>
    <w:pPr>
      <w:spacing w:after="57"/>
      <w:ind w:firstLine="0" w:left="1701" w:right="0"/>
    </w:pPr>
  </w:style>
  <w:style w:styleId="Style_7_ch" w:type="character">
    <w:name w:val="toc 7"/>
    <w:basedOn w:val="Style_2_ch"/>
    <w:link w:val="Style_7"/>
  </w:style>
  <w:style w:styleId="Style_8" w:type="paragraph">
    <w:name w:val="No Spacing"/>
    <w:basedOn w:val="Style_2"/>
    <w:link w:val="Style_8_ch"/>
    <w:pPr>
      <w:spacing w:after="0" w:line="240" w:lineRule="auto"/>
      <w:ind/>
    </w:pPr>
  </w:style>
  <w:style w:styleId="Style_8_ch" w:type="character">
    <w:name w:val="No Spacing"/>
    <w:basedOn w:val="Style_2_ch"/>
    <w:link w:val="Style_8"/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9_ch" w:type="character">
    <w:name w:val="heading 3"/>
    <w:basedOn w:val="Style_2_ch"/>
    <w:link w:val="Style_9"/>
    <w:rPr>
      <w:rFonts w:ascii="Arial" w:hAnsi="Arial"/>
      <w:sz w:val="30"/>
    </w:rPr>
  </w:style>
  <w:style w:styleId="Style_10" w:type="paragraph">
    <w:name w:val="table of figures"/>
    <w:basedOn w:val="Style_2"/>
    <w:next w:val="Style_2"/>
    <w:link w:val="Style_10_ch"/>
    <w:pPr>
      <w:spacing w:after="0"/>
      <w:ind/>
    </w:pPr>
  </w:style>
  <w:style w:styleId="Style_10_ch" w:type="character">
    <w:name w:val="table of figures"/>
    <w:basedOn w:val="Style_2_ch"/>
    <w:link w:val="Style_10"/>
  </w:style>
  <w:style w:styleId="Style_11" w:type="paragraph">
    <w:name w:val="heading 9"/>
    <w:basedOn w:val="Style_2"/>
    <w:next w:val="Style_2"/>
    <w:link w:val="Style_11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1_ch" w:type="character">
    <w:name w:val="heading 9"/>
    <w:basedOn w:val="Style_2_ch"/>
    <w:link w:val="Style_11"/>
    <w:rPr>
      <w:rFonts w:ascii="Arial" w:hAnsi="Arial"/>
      <w:i w:val="1"/>
      <w:sz w:val="21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basedOn w:val="Style_2"/>
    <w:next w:val="Style_2"/>
    <w:link w:val="Style_13_ch"/>
    <w:uiPriority w:val="39"/>
    <w:pPr>
      <w:spacing w:after="57"/>
      <w:ind w:firstLine="0" w:left="567" w:right="0"/>
    </w:pPr>
  </w:style>
  <w:style w:styleId="Style_13_ch" w:type="character">
    <w:name w:val="toc 3"/>
    <w:basedOn w:val="Style_2_ch"/>
    <w:link w:val="Style_13"/>
  </w:style>
  <w:style w:styleId="Style_14" w:type="paragraph">
    <w:name w:val="footnote reference"/>
    <w:link w:val="Style_14_ch"/>
    <w:rPr>
      <w:vertAlign w:val="superscript"/>
    </w:rPr>
  </w:style>
  <w:style w:styleId="Style_14_ch" w:type="character">
    <w:name w:val="footnote reference"/>
    <w:link w:val="Style_14"/>
    <w:rPr>
      <w:vertAlign w:val="superscript"/>
    </w:rPr>
  </w:style>
  <w:style w:styleId="Style_15" w:type="paragraph">
    <w:name w:val="Caption"/>
    <w:basedOn w:val="Style_2"/>
    <w:next w:val="Style_2"/>
    <w:link w:val="Style_15_ch"/>
    <w:pPr>
      <w:spacing w:line="276" w:lineRule="auto"/>
      <w:ind/>
    </w:pPr>
    <w:rPr>
      <w:b w:val="1"/>
      <w:color w:themeColor="accent1" w:val="5B9BD5"/>
      <w:sz w:val="18"/>
    </w:rPr>
  </w:style>
  <w:style w:styleId="Style_15_ch" w:type="character">
    <w:name w:val="Caption"/>
    <w:basedOn w:val="Style_2_ch"/>
    <w:link w:val="Style_15"/>
    <w:rPr>
      <w:b w:val="1"/>
      <w:color w:themeColor="accent1" w:val="5B9BD5"/>
      <w:sz w:val="18"/>
    </w:rPr>
  </w:style>
  <w:style w:styleId="Style_16" w:type="paragraph">
    <w:name w:val="endnote text"/>
    <w:basedOn w:val="Style_2"/>
    <w:link w:val="Style_16_ch"/>
    <w:pPr>
      <w:spacing w:after="0" w:line="240" w:lineRule="auto"/>
      <w:ind/>
    </w:pPr>
    <w:rPr>
      <w:sz w:val="20"/>
    </w:rPr>
  </w:style>
  <w:style w:styleId="Style_16_ch" w:type="character">
    <w:name w:val="endnote text"/>
    <w:basedOn w:val="Style_2_ch"/>
    <w:link w:val="Style_16"/>
    <w:rPr>
      <w:sz w:val="20"/>
    </w:rPr>
  </w:style>
  <w:style w:styleId="Style_17" w:type="paragraph">
    <w:name w:val="Footer"/>
    <w:basedOn w:val="Style_2"/>
    <w:link w:val="Style_17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7_ch" w:type="character">
    <w:name w:val="Footer"/>
    <w:basedOn w:val="Style_2_ch"/>
    <w:link w:val="Style_17"/>
  </w:style>
  <w:style w:styleId="Style_18" w:type="paragraph">
    <w:name w:val="heading 5"/>
    <w:basedOn w:val="Style_2"/>
    <w:next w:val="Style_2"/>
    <w:link w:val="Style_18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18_ch" w:type="character">
    <w:name w:val="heading 5"/>
    <w:basedOn w:val="Style_2_ch"/>
    <w:link w:val="Style_18"/>
    <w:rPr>
      <w:rFonts w:ascii="Arial" w:hAnsi="Arial"/>
      <w:b w:val="1"/>
      <w:sz w:val="24"/>
    </w:rPr>
  </w:style>
  <w:style w:styleId="Style_19" w:type="paragraph">
    <w:name w:val="heading 1"/>
    <w:basedOn w:val="Style_2"/>
    <w:next w:val="Style_2"/>
    <w:link w:val="Style_19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19_ch" w:type="character">
    <w:name w:val="heading 1"/>
    <w:basedOn w:val="Style_2_ch"/>
    <w:link w:val="Style_19"/>
    <w:rPr>
      <w:rFonts w:ascii="Arial" w:hAnsi="Arial"/>
      <w:sz w:val="40"/>
    </w:rPr>
  </w:style>
  <w:style w:styleId="Style_20" w:type="paragraph">
    <w:name w:val="Hyperlink"/>
    <w:link w:val="Style_20_ch"/>
    <w:rPr>
      <w:color w:themeColor="hyperlink" w:val="0563C1"/>
      <w:u w:val="single"/>
    </w:rPr>
  </w:style>
  <w:style w:styleId="Style_20_ch" w:type="character">
    <w:name w:val="Hyperlink"/>
    <w:link w:val="Style_20"/>
    <w:rPr>
      <w:color w:themeColor="hyperlink" w:val="0563C1"/>
      <w:u w:val="single"/>
    </w:rPr>
  </w:style>
  <w:style w:styleId="Style_21" w:type="paragraph">
    <w:name w:val="Footnote"/>
    <w:basedOn w:val="Style_2"/>
    <w:link w:val="Style_21_ch"/>
    <w:pPr>
      <w:spacing w:after="40" w:line="240" w:lineRule="auto"/>
      <w:ind/>
    </w:pPr>
    <w:rPr>
      <w:sz w:val="18"/>
    </w:rPr>
  </w:style>
  <w:style w:styleId="Style_21_ch" w:type="character">
    <w:name w:val="Footnote"/>
    <w:basedOn w:val="Style_2_ch"/>
    <w:link w:val="Style_21"/>
    <w:rPr>
      <w:sz w:val="18"/>
    </w:rPr>
  </w:style>
  <w:style w:styleId="Style_22" w:type="paragraph">
    <w:name w:val="heading 8"/>
    <w:basedOn w:val="Style_2"/>
    <w:next w:val="Style_2"/>
    <w:link w:val="Style_22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2_ch" w:type="character">
    <w:name w:val="heading 8"/>
    <w:basedOn w:val="Style_2_ch"/>
    <w:link w:val="Style_22"/>
    <w:rPr>
      <w:rFonts w:ascii="Arial" w:hAnsi="Arial"/>
      <w:i w:val="1"/>
      <w:sz w:val="22"/>
    </w:rPr>
  </w:style>
  <w:style w:styleId="Style_23" w:type="paragraph">
    <w:name w:val="toc 1"/>
    <w:basedOn w:val="Style_2"/>
    <w:next w:val="Style_2"/>
    <w:link w:val="Style_23_ch"/>
    <w:uiPriority w:val="39"/>
    <w:pPr>
      <w:spacing w:after="57"/>
      <w:ind w:firstLine="0" w:left="0" w:right="0"/>
    </w:pPr>
  </w:style>
  <w:style w:styleId="Style_23_ch" w:type="character">
    <w:name w:val="toc 1"/>
    <w:basedOn w:val="Style_2_ch"/>
    <w:link w:val="Style_23"/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25" w:type="paragraph">
    <w:name w:val="toc 9"/>
    <w:basedOn w:val="Style_2"/>
    <w:next w:val="Style_2"/>
    <w:link w:val="Style_25_ch"/>
    <w:uiPriority w:val="39"/>
    <w:pPr>
      <w:spacing w:after="57"/>
      <w:ind w:firstLine="0" w:left="2268" w:right="0"/>
    </w:pPr>
  </w:style>
  <w:style w:styleId="Style_25_ch" w:type="character">
    <w:name w:val="toc 9"/>
    <w:basedOn w:val="Style_2_ch"/>
    <w:link w:val="Style_25"/>
  </w:style>
  <w:style w:styleId="Style_26" w:type="paragraph">
    <w:name w:val="toc 8"/>
    <w:basedOn w:val="Style_2"/>
    <w:next w:val="Style_2"/>
    <w:link w:val="Style_26_ch"/>
    <w:uiPriority w:val="39"/>
    <w:pPr>
      <w:spacing w:after="57"/>
      <w:ind w:firstLine="0" w:left="1984" w:right="0"/>
    </w:pPr>
  </w:style>
  <w:style w:styleId="Style_26_ch" w:type="character">
    <w:name w:val="toc 8"/>
    <w:basedOn w:val="Style_2_ch"/>
    <w:link w:val="Style_26"/>
  </w:style>
  <w:style w:styleId="Style_27" w:type="paragraph">
    <w:name w:val="Intense Quote"/>
    <w:basedOn w:val="Style_2"/>
    <w:next w:val="Style_2"/>
    <w:link w:val="Style_27_ch"/>
    <w:pPr>
      <w:ind w:firstLine="0" w:left="720" w:right="720"/>
      <w:contextualSpacing w:val="0"/>
    </w:pPr>
    <w:rPr>
      <w:i w:val="1"/>
    </w:rPr>
  </w:style>
  <w:style w:styleId="Style_27_ch" w:type="character">
    <w:name w:val="Intense Quote"/>
    <w:basedOn w:val="Style_2_ch"/>
    <w:link w:val="Style_27"/>
    <w:rPr>
      <w:i w:val="1"/>
    </w:rPr>
  </w:style>
  <w:style w:styleId="Style_28" w:type="paragraph">
    <w:name w:val="TOC Heading"/>
    <w:link w:val="Style_28_ch"/>
  </w:style>
  <w:style w:styleId="Style_28_ch" w:type="character">
    <w:name w:val="TOC Heading"/>
    <w:link w:val="Style_28"/>
  </w:style>
  <w:style w:styleId="Style_29" w:type="paragraph">
    <w:name w:val="Footer Char"/>
    <w:link w:val="Style_29_ch"/>
  </w:style>
  <w:style w:styleId="Style_29_ch" w:type="character">
    <w:name w:val="Footer Char"/>
    <w:link w:val="Style_29"/>
  </w:style>
  <w:style w:styleId="Style_30" w:type="paragraph">
    <w:name w:val="Header"/>
    <w:basedOn w:val="Style_2"/>
    <w:link w:val="Style_30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0_ch" w:type="character">
    <w:name w:val="Header"/>
    <w:basedOn w:val="Style_2_ch"/>
    <w:link w:val="Style_30"/>
  </w:style>
  <w:style w:styleId="Style_31" w:type="paragraph">
    <w:name w:val="Quote"/>
    <w:basedOn w:val="Style_2"/>
    <w:next w:val="Style_2"/>
    <w:link w:val="Style_31_ch"/>
    <w:pPr>
      <w:ind w:firstLine="0" w:left="720" w:right="720"/>
    </w:pPr>
    <w:rPr>
      <w:i w:val="1"/>
    </w:rPr>
  </w:style>
  <w:style w:styleId="Style_31_ch" w:type="character">
    <w:name w:val="Quote"/>
    <w:basedOn w:val="Style_2_ch"/>
    <w:link w:val="Style_31"/>
    <w:rPr>
      <w:i w:val="1"/>
    </w:rPr>
  </w:style>
  <w:style w:styleId="Style_32" w:type="paragraph">
    <w:name w:val="toc 5"/>
    <w:basedOn w:val="Style_2"/>
    <w:next w:val="Style_2"/>
    <w:link w:val="Style_32_ch"/>
    <w:uiPriority w:val="39"/>
    <w:pPr>
      <w:spacing w:after="57"/>
      <w:ind w:firstLine="0" w:left="1134" w:right="0"/>
    </w:pPr>
  </w:style>
  <w:style w:styleId="Style_32_ch" w:type="character">
    <w:name w:val="toc 5"/>
    <w:basedOn w:val="Style_2_ch"/>
    <w:link w:val="Style_32"/>
  </w:style>
  <w:style w:styleId="Style_33" w:type="paragraph">
    <w:name w:val="Subtitle"/>
    <w:basedOn w:val="Style_2"/>
    <w:next w:val="Style_2"/>
    <w:link w:val="Style_33_ch"/>
    <w:uiPriority w:val="11"/>
    <w:qFormat/>
    <w:pPr>
      <w:spacing w:after="200" w:before="200"/>
      <w:ind/>
    </w:pPr>
    <w:rPr>
      <w:sz w:val="24"/>
    </w:rPr>
  </w:style>
  <w:style w:styleId="Style_33_ch" w:type="character">
    <w:name w:val="Subtitle"/>
    <w:basedOn w:val="Style_2_ch"/>
    <w:link w:val="Style_33"/>
    <w:rPr>
      <w:sz w:val="24"/>
    </w:rPr>
  </w:style>
  <w:style w:styleId="Style_34" w:type="paragraph">
    <w:name w:val="endnote reference"/>
    <w:link w:val="Style_34_ch"/>
    <w:rPr>
      <w:vertAlign w:val="superscript"/>
    </w:rPr>
  </w:style>
  <w:style w:styleId="Style_34_ch" w:type="character">
    <w:name w:val="endnote reference"/>
    <w:link w:val="Style_34"/>
    <w:rPr>
      <w:vertAlign w:val="superscript"/>
    </w:rPr>
  </w:style>
  <w:style w:styleId="Style_35" w:type="paragraph">
    <w:name w:val="Title"/>
    <w:basedOn w:val="Style_2"/>
    <w:next w:val="Style_2"/>
    <w:link w:val="Style_35_ch"/>
    <w:uiPriority w:val="10"/>
    <w:qFormat/>
    <w:pPr>
      <w:spacing w:after="200" w:before="300"/>
      <w:ind/>
      <w:contextualSpacing w:val="1"/>
    </w:pPr>
    <w:rPr>
      <w:sz w:val="48"/>
    </w:rPr>
  </w:style>
  <w:style w:styleId="Style_35_ch" w:type="character">
    <w:name w:val="Title"/>
    <w:basedOn w:val="Style_2_ch"/>
    <w:link w:val="Style_35"/>
    <w:rPr>
      <w:sz w:val="48"/>
    </w:rPr>
  </w:style>
  <w:style w:styleId="Style_36" w:type="paragraph">
    <w:name w:val="heading 4"/>
    <w:basedOn w:val="Style_2"/>
    <w:next w:val="Style_2"/>
    <w:link w:val="Style_36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6_ch" w:type="character">
    <w:name w:val="heading 4"/>
    <w:basedOn w:val="Style_2_ch"/>
    <w:link w:val="Style_36"/>
    <w:rPr>
      <w:rFonts w:ascii="Arial" w:hAnsi="Arial"/>
      <w:b w:val="1"/>
      <w:sz w:val="26"/>
    </w:rPr>
  </w:style>
  <w:style w:styleId="Style_37" w:type="paragraph">
    <w:name w:val="heading 2"/>
    <w:basedOn w:val="Style_2"/>
    <w:next w:val="Style_2"/>
    <w:link w:val="Style_37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37_ch" w:type="character">
    <w:name w:val="heading 2"/>
    <w:basedOn w:val="Style_2_ch"/>
    <w:link w:val="Style_37"/>
    <w:rPr>
      <w:rFonts w:ascii="Arial" w:hAnsi="Arial"/>
      <w:sz w:val="34"/>
    </w:rPr>
  </w:style>
  <w:style w:styleId="Style_38" w:type="paragraph">
    <w:name w:val="heading 6"/>
    <w:basedOn w:val="Style_2"/>
    <w:next w:val="Style_2"/>
    <w:link w:val="Style_38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38_ch" w:type="character">
    <w:name w:val="heading 6"/>
    <w:basedOn w:val="Style_2_ch"/>
    <w:link w:val="Style_38"/>
    <w:rPr>
      <w:rFonts w:ascii="Arial" w:hAnsi="Arial"/>
      <w:b w:val="1"/>
      <w:sz w:val="22"/>
    </w:rPr>
  </w:style>
  <w:style w:styleId="Style_39" w:type="table">
    <w:name w:val="Grid Table 6 Colorful - Accent 2"/>
    <w:basedOn w:val="Style_40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41" w:type="table">
    <w:name w:val="Lined - Accent 1"/>
    <w:basedOn w:val="Style_40"/>
    <w:pPr>
      <w:spacing w:after="0" w:line="240" w:lineRule="auto"/>
      <w:ind/>
    </w:pPr>
    <w:rPr>
      <w:color w:val="404040"/>
    </w:rPr>
    <w:tblPr>
      <w:tblInd w:type="dxa" w:w="0"/>
    </w:tblPr>
  </w:style>
  <w:style w:styleId="Style_42" w:type="table">
    <w:name w:val="Plain Table 2"/>
    <w:basedOn w:val="Style_40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" w:type="table">
    <w:name w:val="Grid Table 6 Colorful - Accent 1"/>
    <w:basedOn w:val="Style_40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44" w:type="table">
    <w:name w:val="Grid Table 1 Light - Accent 3"/>
    <w:basedOn w:val="Style_40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45" w:type="table">
    <w:name w:val="List Table 2 - Accent 2"/>
    <w:basedOn w:val="Style_40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46" w:type="table">
    <w:name w:val="List Table 5 Dark"/>
    <w:basedOn w:val="Style_40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47" w:type="table">
    <w:name w:val="Bordered - Accent 5"/>
    <w:basedOn w:val="Style_40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48" w:type="table">
    <w:name w:val="List Table 7 Colorful - Accent 2"/>
    <w:basedOn w:val="Style_40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49" w:type="table">
    <w:name w:val="Grid Table 6 Colorful - Accent 4"/>
    <w:basedOn w:val="Style_40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0" w:type="table">
    <w:name w:val="Grid Table 2 - Accent 4"/>
    <w:basedOn w:val="Style_40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1" w:type="table">
    <w:name w:val="List Table 3 - Accent 4"/>
    <w:basedOn w:val="Style_40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52" w:type="table">
    <w:name w:val="List Table 6 Colorful - Accent 4"/>
    <w:basedOn w:val="Style_40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53" w:type="table">
    <w:name w:val="Bordered &amp; Lined - Accent 1"/>
    <w:basedOn w:val="Style_40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54" w:type="table">
    <w:name w:val="List Table 3 - Accent 3"/>
    <w:basedOn w:val="Style_40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55" w:type="table">
    <w:name w:val="Bordered - Accent 3"/>
    <w:basedOn w:val="Style_40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56" w:type="table">
    <w:name w:val="List Table 5 Dark - Accent 3"/>
    <w:basedOn w:val="Style_40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57" w:type="table">
    <w:name w:val="List Table 5 Dark - Accent 4"/>
    <w:basedOn w:val="Style_40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58" w:type="table">
    <w:name w:val="List Table 4 - Accent 3"/>
    <w:basedOn w:val="Style_40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59" w:type="table">
    <w:name w:val="Grid Table 6 Colorful - Accent 5"/>
    <w:basedOn w:val="Style_40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60" w:type="table">
    <w:name w:val="List Table 2 - Accent 4"/>
    <w:basedOn w:val="Style_40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61" w:type="table">
    <w:name w:val="Bordered - Accent 1"/>
    <w:basedOn w:val="Style_40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62" w:type="table">
    <w:name w:val="Grid Table 5 Dark- Accent 1"/>
    <w:basedOn w:val="Style_40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3" w:type="table">
    <w:name w:val="Grid Table 3 - Accent 6"/>
    <w:basedOn w:val="Style_40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4" w:type="table">
    <w:name w:val="Grid Table 1 Light - Accent 6"/>
    <w:basedOn w:val="Style_40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65" w:type="table">
    <w:name w:val="Grid Table 5 Dark - Accent 5"/>
    <w:basedOn w:val="Style_40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6" w:type="table">
    <w:name w:val="List Table 3 - Accent 2"/>
    <w:basedOn w:val="Style_40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67" w:type="table">
    <w:name w:val="List Table 2"/>
    <w:basedOn w:val="Style_40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68" w:type="table">
    <w:name w:val="Lined - Accent 3"/>
    <w:basedOn w:val="Style_40"/>
    <w:pPr>
      <w:spacing w:after="0" w:line="240" w:lineRule="auto"/>
      <w:ind/>
    </w:pPr>
    <w:rPr>
      <w:color w:val="404040"/>
    </w:rPr>
    <w:tblPr>
      <w:tblInd w:type="dxa" w:w="0"/>
    </w:tblPr>
  </w:style>
  <w:style w:styleId="Style_69" w:type="table">
    <w:name w:val="Grid Table 7 Colorful"/>
    <w:basedOn w:val="Style_40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0" w:type="table">
    <w:name w:val="List Table 4 - Accent 2"/>
    <w:basedOn w:val="Style_40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71" w:type="table">
    <w:name w:val="Grid Table 7 Colorful - Accent 3"/>
    <w:basedOn w:val="Style_40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2" w:type="table">
    <w:name w:val="Grid Table 1 Light"/>
    <w:basedOn w:val="Style_40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73" w:type="table">
    <w:name w:val="Grid Table 1 Light - Accent 1"/>
    <w:basedOn w:val="Style_40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74" w:type="table">
    <w:name w:val="Plain Table 1"/>
    <w:basedOn w:val="Style_40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Grid Table 7 Colorful - Accent 4"/>
    <w:basedOn w:val="Style_40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6" w:type="table">
    <w:name w:val="Grid Table 2 - Accent 1"/>
    <w:basedOn w:val="Style_40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7" w:type="table">
    <w:name w:val="Grid Table 3 - Accent 3"/>
    <w:basedOn w:val="Style_40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8" w:type="table">
    <w:name w:val="Grid Table 5 Dark- Accent 4"/>
    <w:basedOn w:val="Style_40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9" w:type="table">
    <w:name w:val="Grid Table 4 - Accent 2"/>
    <w:basedOn w:val="Style_40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80" w:type="table">
    <w:name w:val="Grid Table 2 - Accent 3"/>
    <w:basedOn w:val="Style_40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1" w:type="table">
    <w:name w:val="List Table 6 Colorful - Accent 6"/>
    <w:basedOn w:val="Style_40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default="1" w:styleId="Style_4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List Table 1 Light - Accent 5"/>
    <w:basedOn w:val="Style_40"/>
    <w:pPr>
      <w:spacing w:after="0" w:line="240" w:lineRule="auto"/>
      <w:ind/>
    </w:pPr>
    <w:tblPr>
      <w:tblInd w:type="dxa" w:w="0"/>
    </w:tblPr>
  </w:style>
  <w:style w:styleId="Style_83" w:type="table">
    <w:name w:val="Grid Table 2"/>
    <w:basedOn w:val="Style_40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4" w:type="table">
    <w:name w:val="List Table 7 Colorful - Accent 1"/>
    <w:basedOn w:val="Style_40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85" w:type="table">
    <w:name w:val="List Table 3"/>
    <w:basedOn w:val="Style_40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86" w:type="table">
    <w:name w:val="Bordered &amp; Lined - Accent 3"/>
    <w:basedOn w:val="Style_40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87" w:type="table">
    <w:name w:val="List Table 7 Colorful - Accent 4"/>
    <w:basedOn w:val="Style_40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88" w:type="table">
    <w:name w:val="Grid Table 4 - Accent 1"/>
    <w:basedOn w:val="Style_40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89" w:type="table">
    <w:name w:val="List Table 6 Colorful"/>
    <w:basedOn w:val="Style_40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90" w:type="table">
    <w:name w:val="List Table 2 - Accent 1"/>
    <w:basedOn w:val="Style_40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91" w:type="table">
    <w:name w:val="Grid Table 3 - Accent 5"/>
    <w:basedOn w:val="Style_40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2" w:type="table">
    <w:name w:val="List Table 5 Dark - Accent 6"/>
    <w:basedOn w:val="Style_40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93" w:type="table">
    <w:name w:val="Table Grid"/>
    <w:basedOn w:val="Style_40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Plain Table 3"/>
    <w:basedOn w:val="Style_40"/>
    <w:pPr>
      <w:spacing w:after="0" w:line="240" w:lineRule="auto"/>
      <w:ind/>
    </w:pPr>
    <w:tblPr>
      <w:tblInd w:type="dxa" w:w="0"/>
    </w:tblPr>
  </w:style>
  <w:style w:styleId="Style_95" w:type="table">
    <w:name w:val="List Table 4"/>
    <w:basedOn w:val="Style_40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96" w:type="table">
    <w:name w:val="Table Grid Light"/>
    <w:basedOn w:val="Style_40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List Table 4 - Accent 5"/>
    <w:basedOn w:val="Style_40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98" w:type="table">
    <w:name w:val="Grid Table 2 - Accent 6"/>
    <w:basedOn w:val="Style_40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99" w:type="table">
    <w:name w:val="Grid Table 4 - Accent 6"/>
    <w:basedOn w:val="Style_40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0" w:type="table">
    <w:name w:val="List Table 4 - Accent 1"/>
    <w:basedOn w:val="Style_40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01" w:type="table">
    <w:name w:val="Bordered &amp; Lined - Accent 2"/>
    <w:basedOn w:val="Style_40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02" w:type="table">
    <w:name w:val="List Table 6 Colorful - Accent 5"/>
    <w:basedOn w:val="Style_40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03" w:type="table">
    <w:name w:val="List Table 3 - Accent 6"/>
    <w:basedOn w:val="Style_40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04" w:type="table">
    <w:name w:val="List Table 3 - Accent 5"/>
    <w:basedOn w:val="Style_40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05" w:type="table">
    <w:name w:val="Grid Table 1 Light - Accent 4"/>
    <w:basedOn w:val="Style_40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6" w:type="table">
    <w:name w:val="Grid Table 2 - Accent 5"/>
    <w:basedOn w:val="Style_40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7" w:type="table">
    <w:name w:val="List Table 1 Light - Accent 2"/>
    <w:basedOn w:val="Style_40"/>
    <w:pPr>
      <w:spacing w:after="0" w:line="240" w:lineRule="auto"/>
      <w:ind/>
    </w:pPr>
    <w:tblPr>
      <w:tblInd w:type="dxa" w:w="0"/>
    </w:tblPr>
  </w:style>
  <w:style w:styleId="Style_108" w:type="table">
    <w:name w:val="List Table 5 Dark - Accent 5"/>
    <w:basedOn w:val="Style_40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09" w:type="table">
    <w:name w:val="List Table 1 Light"/>
    <w:basedOn w:val="Style_40"/>
    <w:pPr>
      <w:spacing w:after="0" w:line="240" w:lineRule="auto"/>
      <w:ind/>
    </w:pPr>
    <w:tblPr>
      <w:tblInd w:type="dxa" w:w="0"/>
    </w:tblPr>
  </w:style>
  <w:style w:styleId="Style_110" w:type="table">
    <w:name w:val="Bordered &amp; Lined - Accent"/>
    <w:basedOn w:val="Style_40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11" w:type="table">
    <w:name w:val="Plain Table 5"/>
    <w:basedOn w:val="Style_40"/>
    <w:pPr>
      <w:spacing w:after="0" w:line="240" w:lineRule="auto"/>
      <w:ind/>
    </w:pPr>
    <w:tblPr>
      <w:tblInd w:type="dxa" w:w="0"/>
    </w:tblPr>
  </w:style>
  <w:style w:styleId="Style_112" w:type="table">
    <w:name w:val="List Table 6 Colorful - Accent 3"/>
    <w:basedOn w:val="Style_40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13" w:type="table">
    <w:name w:val="Bordered - Accent 6"/>
    <w:basedOn w:val="Style_40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4" w:type="table">
    <w:name w:val="Grid Table 5 Dark - Accent 6"/>
    <w:basedOn w:val="Style_40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5" w:type="table">
    <w:name w:val="List Table 6 Colorful - Accent 1"/>
    <w:basedOn w:val="Style_40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16" w:type="table">
    <w:name w:val="List Table 1 Light - Accent 6"/>
    <w:basedOn w:val="Style_40"/>
    <w:pPr>
      <w:spacing w:after="0" w:line="240" w:lineRule="auto"/>
      <w:ind/>
    </w:pPr>
    <w:tblPr>
      <w:tblInd w:type="dxa" w:w="0"/>
    </w:tblPr>
  </w:style>
  <w:style w:styleId="Style_117" w:type="table">
    <w:name w:val="Bordered &amp; Lined - Accent 5"/>
    <w:basedOn w:val="Style_40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18" w:type="table">
    <w:name w:val="Grid Table 5 Dark"/>
    <w:basedOn w:val="Style_40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9" w:type="table">
    <w:name w:val="Bordered - Accent 2"/>
    <w:basedOn w:val="Style_40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0" w:type="table">
    <w:name w:val="Grid Table 2 - Accent 2"/>
    <w:basedOn w:val="Style_40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1" w:type="table">
    <w:name w:val="Grid Table 6 Colorful - Accent 3"/>
    <w:basedOn w:val="Style_40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2" w:type="table">
    <w:name w:val="List Table 6 Colorful - Accent 2"/>
    <w:basedOn w:val="Style_40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23" w:type="table">
    <w:name w:val="Bordered &amp; Lined - Accent 6"/>
    <w:basedOn w:val="Style_40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24" w:type="table">
    <w:name w:val="Grid Table 3 - Accent 1"/>
    <w:basedOn w:val="Style_40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5" w:type="table">
    <w:name w:val="Grid Table 3 - Accent 4"/>
    <w:basedOn w:val="Style_40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6" w:type="table">
    <w:name w:val="List Table 2 - Accent 5"/>
    <w:basedOn w:val="Style_40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27" w:type="table">
    <w:name w:val="Grid Table 6 Colorful"/>
    <w:basedOn w:val="Style_40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8" w:type="table">
    <w:name w:val="List Table 7 Colorful - Accent 5"/>
    <w:basedOn w:val="Style_40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29" w:type="table">
    <w:name w:val="Bordered"/>
    <w:basedOn w:val="Style_40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30" w:type="table">
    <w:name w:val="Grid Table 5 Dark - Accent 2"/>
    <w:basedOn w:val="Style_40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1" w:type="table">
    <w:name w:val="Bordered &amp; Lined - Accent 4"/>
    <w:basedOn w:val="Style_40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32" w:type="table">
    <w:name w:val="List Table 1 Light - Accent 3"/>
    <w:basedOn w:val="Style_40"/>
    <w:pPr>
      <w:spacing w:after="0" w:line="240" w:lineRule="auto"/>
      <w:ind/>
    </w:pPr>
    <w:tblPr>
      <w:tblInd w:type="dxa" w:w="0"/>
    </w:tblPr>
  </w:style>
  <w:style w:styleId="Style_133" w:type="table">
    <w:name w:val="Lined - Accent 5"/>
    <w:basedOn w:val="Style_40"/>
    <w:pPr>
      <w:spacing w:after="0" w:line="240" w:lineRule="auto"/>
      <w:ind/>
    </w:pPr>
    <w:rPr>
      <w:color w:val="404040"/>
    </w:rPr>
    <w:tblPr>
      <w:tblInd w:type="dxa" w:w="0"/>
    </w:tblPr>
  </w:style>
  <w:style w:styleId="Style_134" w:type="table">
    <w:name w:val="Grid Table 5 Dark - Accent 3"/>
    <w:basedOn w:val="Style_40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5" w:type="table">
    <w:name w:val="Grid Table 4 - Accent 3"/>
    <w:basedOn w:val="Style_40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36" w:type="table">
    <w:name w:val="List Table 4 - Accent 6"/>
    <w:basedOn w:val="Style_40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37" w:type="table">
    <w:name w:val="Plain Table 4"/>
    <w:basedOn w:val="Style_40"/>
    <w:pPr>
      <w:spacing w:after="0" w:line="240" w:lineRule="auto"/>
      <w:ind/>
    </w:pPr>
    <w:tblPr>
      <w:tblInd w:type="dxa" w:w="0"/>
    </w:tblPr>
  </w:style>
  <w:style w:styleId="Style_138" w:type="table">
    <w:name w:val="List Table 2 - Accent 6"/>
    <w:basedOn w:val="Style_40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39" w:type="table">
    <w:name w:val="List Table 4 - Accent 4"/>
    <w:basedOn w:val="Style_40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40" w:type="table">
    <w:name w:val="Grid Table 3"/>
    <w:basedOn w:val="Style_40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1" w:type="table">
    <w:name w:val="List Table 5 Dark - Accent 2"/>
    <w:basedOn w:val="Style_40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42" w:type="table">
    <w:name w:val="Grid Table 1 Light - Accent 2"/>
    <w:basedOn w:val="Style_40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3" w:type="table">
    <w:name w:val="Grid Table 7 Colorful - Accent 1"/>
    <w:basedOn w:val="Style_40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4" w:type="table">
    <w:name w:val="List Table 7 Colorful"/>
    <w:basedOn w:val="Style_40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45" w:type="table">
    <w:name w:val="List Table 5 Dark - Accent 1"/>
    <w:basedOn w:val="Style_40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46" w:type="table">
    <w:name w:val="Grid Table 6 Colorful - Accent 6"/>
    <w:basedOn w:val="Style_40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47" w:type="table">
    <w:name w:val="Grid Table 7 Colorful - Accent 2"/>
    <w:basedOn w:val="Style_40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8" w:type="table">
    <w:name w:val="Lined - Accent 2"/>
    <w:basedOn w:val="Style_40"/>
    <w:pPr>
      <w:spacing w:after="0" w:line="240" w:lineRule="auto"/>
      <w:ind/>
    </w:pPr>
    <w:rPr>
      <w:color w:val="404040"/>
    </w:rPr>
    <w:tblPr>
      <w:tblInd w:type="dxa" w:w="0"/>
    </w:tblPr>
  </w:style>
  <w:style w:styleId="Style_149" w:type="table">
    <w:name w:val="Grid Table 1 Light - Accent 5"/>
    <w:basedOn w:val="Style_40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0" w:type="table">
    <w:name w:val="List Table 7 Colorful - Accent 6"/>
    <w:basedOn w:val="Style_40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51" w:type="table">
    <w:name w:val="Lined - Accent 6"/>
    <w:basedOn w:val="Style_40"/>
    <w:pPr>
      <w:spacing w:after="0" w:line="240" w:lineRule="auto"/>
      <w:ind/>
    </w:pPr>
    <w:rPr>
      <w:color w:val="404040"/>
    </w:rPr>
    <w:tblPr>
      <w:tblInd w:type="dxa" w:w="0"/>
    </w:tblPr>
  </w:style>
  <w:style w:styleId="Style_152" w:type="table">
    <w:name w:val="Grid Table 3 - Accent 2"/>
    <w:basedOn w:val="Style_40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3" w:type="table">
    <w:name w:val="Bordered - Accent 4"/>
    <w:basedOn w:val="Style_40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4" w:type="table">
    <w:name w:val="Grid Table 4 - Accent 4"/>
    <w:basedOn w:val="Style_40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55" w:type="table">
    <w:name w:val="Lined - Accent"/>
    <w:basedOn w:val="Style_40"/>
    <w:pPr>
      <w:spacing w:after="0" w:line="240" w:lineRule="auto"/>
      <w:ind/>
    </w:pPr>
    <w:rPr>
      <w:color w:val="404040"/>
    </w:rPr>
    <w:tblPr>
      <w:tblInd w:type="dxa" w:w="0"/>
    </w:tblPr>
  </w:style>
  <w:style w:styleId="Style_156" w:type="table">
    <w:name w:val="Lined - Accent 4"/>
    <w:basedOn w:val="Style_40"/>
    <w:pPr>
      <w:spacing w:after="0" w:line="240" w:lineRule="auto"/>
      <w:ind/>
    </w:pPr>
    <w:rPr>
      <w:color w:val="404040"/>
    </w:rPr>
    <w:tblPr>
      <w:tblInd w:type="dxa" w:w="0"/>
    </w:tblPr>
  </w:style>
  <w:style w:styleId="Style_157" w:type="table">
    <w:name w:val="List Table 2 - Accent 3"/>
    <w:basedOn w:val="Style_40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58" w:type="table">
    <w:name w:val="Grid Table 7 Colorful - Accent 6"/>
    <w:basedOn w:val="Style_40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9" w:type="table">
    <w:name w:val="Grid Table 7 Colorful - Accent 5"/>
    <w:basedOn w:val="Style_40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0" w:type="table">
    <w:name w:val="List Table 7 Colorful - Accent 3"/>
    <w:basedOn w:val="Style_40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61" w:type="table">
    <w:name w:val="Grid Table 4"/>
    <w:basedOn w:val="Style_40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62" w:type="table">
    <w:name w:val="List Table 3 - Accent 1"/>
    <w:basedOn w:val="Style_40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63" w:type="table">
    <w:name w:val="List Table 1 Light - Accent 4"/>
    <w:basedOn w:val="Style_40"/>
    <w:pPr>
      <w:spacing w:after="0" w:line="240" w:lineRule="auto"/>
      <w:ind/>
    </w:pPr>
    <w:tblPr>
      <w:tblInd w:type="dxa" w:w="0"/>
    </w:tblPr>
  </w:style>
  <w:style w:styleId="Style_164" w:type="table">
    <w:name w:val="Grid Table 4 - Accent 5"/>
    <w:basedOn w:val="Style_40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5" w:type="table">
    <w:name w:val="List Table 1 Light - Accent 1"/>
    <w:basedOn w:val="Style_40"/>
    <w:pPr>
      <w:spacing w:after="0" w:line="240" w:lineRule="auto"/>
      <w:ind/>
    </w:pPr>
    <w:tblPr>
      <w:tblInd w:type="dxa" w:w="0"/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numbering.xml" Type="http://schemas.openxmlformats.org/officeDocument/2006/relationships/numbering"/>
  <Relationship Id="rId10" Target="theme/theme1.xml" Type="http://schemas.openxmlformats.org/officeDocument/2006/relationships/theme"/>
  <Relationship Id="rId9" Target="webSettings.xml" Type="http://schemas.openxmlformats.org/officeDocument/2006/relationships/webSettings"/>
  <Relationship Id="rId8" Target="stylesWithEffects.xml" Type="http://schemas.microsoft.com/office/2007/relationships/stylesWithEffects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5" Target="fontTable.xml" Type="http://schemas.openxmlformats.org/officeDocument/2006/relationships/fontTable"/>
  <Relationship Id="rId4" Target="media/4.jpeg" Type="http://schemas.openxmlformats.org/officeDocument/2006/relationships/image"/>
  <Relationship Id="rId3" Target="media/3.jpeg" Type="http://schemas.openxmlformats.org/officeDocument/2006/relationships/image"/>
  <Relationship Id="rId2" Target="media/2.jpe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2026-01-28T06:56:59Z</dcterms:modified>
</cp:coreProperties>
</file>